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8A" w:rsidRPr="004A138A" w:rsidRDefault="004A138A" w:rsidP="004A138A">
      <w:pPr>
        <w:spacing w:after="0" w:line="240" w:lineRule="auto"/>
        <w:jc w:val="center"/>
        <w:rPr>
          <w:sz w:val="28"/>
          <w:szCs w:val="28"/>
        </w:rPr>
      </w:pPr>
      <w:r w:rsidRPr="004A138A">
        <w:rPr>
          <w:b/>
          <w:sz w:val="28"/>
          <w:szCs w:val="28"/>
        </w:rPr>
        <w:t>ЧОУ Православная классическая гимназия «София»</w:t>
      </w:r>
    </w:p>
    <w:p w:rsidR="00446191" w:rsidRDefault="00446191" w:rsidP="00446191">
      <w:pPr>
        <w:jc w:val="right"/>
        <w:rPr>
          <w:b/>
        </w:rPr>
      </w:pPr>
    </w:p>
    <w:p w:rsidR="00446191" w:rsidRDefault="00446191" w:rsidP="00446191">
      <w:pPr>
        <w:jc w:val="right"/>
        <w:rPr>
          <w:b/>
        </w:rPr>
      </w:pPr>
    </w:p>
    <w:p w:rsidR="00446191" w:rsidRDefault="00446191" w:rsidP="00446191">
      <w:pPr>
        <w:jc w:val="right"/>
        <w:rPr>
          <w:b/>
        </w:rPr>
      </w:pPr>
    </w:p>
    <w:p w:rsidR="00F81AB1" w:rsidRDefault="00F81AB1" w:rsidP="00F81AB1">
      <w:pPr>
        <w:jc w:val="right"/>
        <w:rPr>
          <w:rFonts w:eastAsia="Calibri"/>
          <w:b/>
        </w:rPr>
      </w:pPr>
      <w:r>
        <w:rPr>
          <w:rFonts w:eastAsia="Calibri"/>
          <w:b/>
        </w:rPr>
        <w:t>УТВЕРЖДЕНО</w:t>
      </w:r>
    </w:p>
    <w:p w:rsidR="00F81AB1" w:rsidRDefault="00F81AB1" w:rsidP="00F81AB1">
      <w:pPr>
        <w:jc w:val="right"/>
        <w:rPr>
          <w:rFonts w:eastAsia="Calibri"/>
        </w:rPr>
      </w:pPr>
      <w:r w:rsidRPr="00660D14">
        <w:rPr>
          <w:rFonts w:eastAsia="Calibri"/>
        </w:rPr>
        <w:t>приказом директора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ЧОУ «Православная</w:t>
      </w:r>
      <w:r>
        <w:rPr>
          <w:rFonts w:eastAsia="Calibri"/>
        </w:rPr>
        <w:t xml:space="preserve"> </w:t>
      </w:r>
    </w:p>
    <w:p w:rsidR="00F81AB1" w:rsidRDefault="00F81AB1" w:rsidP="00F81AB1">
      <w:pPr>
        <w:jc w:val="right"/>
        <w:rPr>
          <w:rFonts w:eastAsia="Calibri"/>
        </w:rPr>
      </w:pPr>
      <w:r w:rsidRPr="00660D14">
        <w:rPr>
          <w:rFonts w:eastAsia="Calibri"/>
        </w:rPr>
        <w:t>классическая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 xml:space="preserve">гимназия 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«София»</w:t>
      </w:r>
    </w:p>
    <w:p w:rsidR="00F81AB1" w:rsidRPr="00660D14" w:rsidRDefault="00F81AB1" w:rsidP="00F81AB1">
      <w:pPr>
        <w:jc w:val="right"/>
        <w:rPr>
          <w:rFonts w:eastAsia="Calibri"/>
        </w:rPr>
      </w:pPr>
      <w:r w:rsidRPr="00660D14">
        <w:rPr>
          <w:rFonts w:eastAsia="Calibri"/>
        </w:rPr>
        <w:t>от 29.0</w:t>
      </w:r>
      <w:r>
        <w:rPr>
          <w:rFonts w:eastAsia="Calibri"/>
        </w:rPr>
        <w:t>8</w:t>
      </w:r>
      <w:r w:rsidRPr="00660D14">
        <w:rPr>
          <w:rFonts w:eastAsia="Calibri"/>
        </w:rPr>
        <w:t>.2017 г.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Приказ № 67/16</w:t>
      </w:r>
    </w:p>
    <w:p w:rsidR="004A138A" w:rsidRPr="004A138A" w:rsidRDefault="00446191" w:rsidP="00446191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b/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A138A">
        <w:rPr>
          <w:b/>
          <w:caps/>
          <w:sz w:val="28"/>
          <w:szCs w:val="28"/>
        </w:rPr>
        <w:t xml:space="preserve">Рабочая  программа </w:t>
      </w:r>
    </w:p>
    <w:p w:rsidR="004A138A" w:rsidRPr="004A138A" w:rsidRDefault="004A138A" w:rsidP="004A138A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A138A">
        <w:rPr>
          <w:b/>
          <w:caps/>
          <w:sz w:val="28"/>
          <w:szCs w:val="28"/>
        </w:rPr>
        <w:t xml:space="preserve">по физической культуре </w:t>
      </w:r>
    </w:p>
    <w:p w:rsidR="004A138A" w:rsidRPr="004A138A" w:rsidRDefault="004A138A" w:rsidP="004A138A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4A138A">
        <w:rPr>
          <w:b/>
          <w:caps/>
          <w:sz w:val="28"/>
          <w:szCs w:val="28"/>
        </w:rPr>
        <w:t>11 класс</w:t>
      </w: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jc w:val="right"/>
        <w:rPr>
          <w:sz w:val="28"/>
          <w:szCs w:val="28"/>
        </w:rPr>
      </w:pPr>
      <w:r w:rsidRPr="004A138A">
        <w:rPr>
          <w:sz w:val="28"/>
          <w:szCs w:val="28"/>
        </w:rPr>
        <w:t>Составил: Бойцов Ю.К.</w:t>
      </w:r>
    </w:p>
    <w:p w:rsidR="004A138A" w:rsidRPr="004A138A" w:rsidRDefault="004A138A" w:rsidP="004A138A">
      <w:pPr>
        <w:spacing w:after="0" w:line="240" w:lineRule="auto"/>
        <w:jc w:val="right"/>
        <w:rPr>
          <w:sz w:val="28"/>
          <w:szCs w:val="28"/>
        </w:rPr>
      </w:pPr>
      <w:r w:rsidRPr="004A138A">
        <w:rPr>
          <w:sz w:val="28"/>
          <w:szCs w:val="28"/>
        </w:rPr>
        <w:t>«Отличник физической культуры и спорта»,</w:t>
      </w:r>
    </w:p>
    <w:p w:rsidR="004A138A" w:rsidRPr="004A138A" w:rsidRDefault="004A138A" w:rsidP="004A138A">
      <w:pPr>
        <w:spacing w:after="0" w:line="240" w:lineRule="auto"/>
        <w:jc w:val="right"/>
        <w:rPr>
          <w:b/>
          <w:sz w:val="28"/>
          <w:szCs w:val="28"/>
        </w:rPr>
      </w:pPr>
      <w:r w:rsidRPr="004A138A">
        <w:rPr>
          <w:sz w:val="28"/>
          <w:szCs w:val="28"/>
        </w:rPr>
        <w:t>Учитель высшей категории</w:t>
      </w:r>
      <w:r w:rsidRPr="004A138A">
        <w:rPr>
          <w:b/>
          <w:sz w:val="28"/>
          <w:szCs w:val="28"/>
        </w:rPr>
        <w:t xml:space="preserve"> </w:t>
      </w: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rPr>
          <w:sz w:val="28"/>
          <w:szCs w:val="28"/>
        </w:rPr>
      </w:pPr>
    </w:p>
    <w:p w:rsidR="004A138A" w:rsidRPr="004A138A" w:rsidRDefault="004A138A" w:rsidP="004A13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Клин, </w:t>
      </w:r>
      <w:r w:rsidRPr="004A138A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Pr="004A138A">
        <w:rPr>
          <w:sz w:val="28"/>
          <w:szCs w:val="28"/>
        </w:rPr>
        <w:t xml:space="preserve"> </w:t>
      </w:r>
    </w:p>
    <w:p w:rsidR="004A138A" w:rsidRDefault="004A138A" w:rsidP="00C82686">
      <w:pPr>
        <w:jc w:val="center"/>
        <w:rPr>
          <w:sz w:val="28"/>
          <w:szCs w:val="28"/>
        </w:rPr>
      </w:pPr>
    </w:p>
    <w:p w:rsidR="004A138A" w:rsidRDefault="004A138A" w:rsidP="00C82686">
      <w:pPr>
        <w:jc w:val="center"/>
        <w:rPr>
          <w:sz w:val="28"/>
          <w:szCs w:val="28"/>
        </w:rPr>
      </w:pPr>
    </w:p>
    <w:p w:rsidR="00AA003B" w:rsidRPr="00192893" w:rsidRDefault="00AA003B" w:rsidP="00AA003B">
      <w:pPr>
        <w:shd w:val="clear" w:color="auto" w:fill="FFFFFF"/>
        <w:spacing w:before="230" w:after="0" w:line="360" w:lineRule="auto"/>
        <w:ind w:right="768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b/>
          <w:sz w:val="28"/>
          <w:szCs w:val="28"/>
        </w:rPr>
        <w:lastRenderedPageBreak/>
        <w:t xml:space="preserve">      </w:t>
      </w:r>
      <w:r w:rsidRPr="00192893">
        <w:rPr>
          <w:rFonts w:eastAsia="Times New Roman" w:cs="Times New Roman"/>
          <w:b/>
          <w:bCs/>
          <w:szCs w:val="24"/>
          <w:lang w:eastAsia="ru-RU"/>
        </w:rPr>
        <w:t>ПОЯСНИТЕЛЬНАЯ ЗАПИСКА</w:t>
      </w:r>
    </w:p>
    <w:p w:rsidR="00AA003B" w:rsidRPr="00192893" w:rsidRDefault="00AA003B" w:rsidP="00AA003B">
      <w:pPr>
        <w:shd w:val="clear" w:color="auto" w:fill="FFFFFF"/>
        <w:spacing w:before="101" w:after="0" w:line="240" w:lineRule="auto"/>
        <w:ind w:left="14" w:right="5" w:firstLine="360"/>
        <w:jc w:val="both"/>
        <w:rPr>
          <w:rFonts w:eastAsia="Times New Roman" w:cs="Times New Roman"/>
          <w:bCs/>
          <w:szCs w:val="24"/>
          <w:lang w:eastAsia="ru-RU"/>
        </w:rPr>
      </w:pPr>
      <w:r w:rsidRPr="00192893">
        <w:rPr>
          <w:rFonts w:eastAsia="Times New Roman" w:cs="Times New Roman"/>
          <w:spacing w:val="-5"/>
          <w:szCs w:val="24"/>
          <w:lang w:eastAsia="ru-RU"/>
        </w:rPr>
        <w:t xml:space="preserve">1.Рабочая программа разработана на основе федерального государственного образовательного </w:t>
      </w:r>
      <w:proofErr w:type="spellStart"/>
      <w:r w:rsidRPr="00192893">
        <w:rPr>
          <w:rFonts w:eastAsia="Times New Roman" w:cs="Times New Roman"/>
          <w:spacing w:val="-5"/>
          <w:szCs w:val="24"/>
          <w:lang w:eastAsia="ru-RU"/>
        </w:rPr>
        <w:t>стандарта,примерной</w:t>
      </w:r>
      <w:proofErr w:type="spellEnd"/>
      <w:r w:rsidRPr="00192893">
        <w:rPr>
          <w:rFonts w:eastAsia="Times New Roman" w:cs="Times New Roman"/>
          <w:spacing w:val="-5"/>
          <w:szCs w:val="24"/>
          <w:lang w:eastAsia="ru-RU"/>
        </w:rPr>
        <w:t xml:space="preserve"> программы по физической </w:t>
      </w:r>
      <w:proofErr w:type="spellStart"/>
      <w:r w:rsidRPr="00192893">
        <w:rPr>
          <w:rFonts w:eastAsia="Times New Roman" w:cs="Times New Roman"/>
          <w:spacing w:val="-5"/>
          <w:szCs w:val="24"/>
          <w:lang w:eastAsia="ru-RU"/>
        </w:rPr>
        <w:t>культуре,авторской</w:t>
      </w:r>
      <w:proofErr w:type="spellEnd"/>
      <w:r w:rsidRPr="00192893">
        <w:rPr>
          <w:rFonts w:eastAsia="Times New Roman" w:cs="Times New Roman"/>
          <w:spacing w:val="-5"/>
          <w:szCs w:val="24"/>
          <w:lang w:eastAsia="ru-RU"/>
        </w:rPr>
        <w:t xml:space="preserve"> программы Ляха В.И. «Физическая культура 10-11 класс»</w:t>
      </w:r>
      <w:r w:rsidRPr="00192893">
        <w:rPr>
          <w:rFonts w:eastAsia="Times New Roman" w:cs="Times New Roman"/>
          <w:bCs/>
          <w:szCs w:val="24"/>
          <w:lang w:eastAsia="ru-RU"/>
        </w:rPr>
        <w:t>издательства «Просвещение» 2015г. программа реализуется на основе учебника «Физическая культура 10-11» Лях В.И. Издательства «Просвещения», 2015г</w:t>
      </w:r>
    </w:p>
    <w:p w:rsidR="00AA003B" w:rsidRPr="00192893" w:rsidRDefault="00AA003B" w:rsidP="00AA003B">
      <w:pPr>
        <w:shd w:val="clear" w:color="auto" w:fill="FFFFFF"/>
        <w:spacing w:before="101" w:after="0" w:line="240" w:lineRule="auto"/>
        <w:ind w:right="5"/>
        <w:rPr>
          <w:rFonts w:eastAsia="Times New Roman" w:cs="Times New Roman"/>
          <w:b/>
          <w:color w:val="000000"/>
          <w:szCs w:val="24"/>
          <w:lang w:eastAsia="ru-RU"/>
        </w:rPr>
      </w:pPr>
      <w:r w:rsidRPr="00192893">
        <w:rPr>
          <w:rFonts w:eastAsia="Times New Roman" w:cs="Times New Roman"/>
          <w:bCs/>
          <w:szCs w:val="24"/>
          <w:lang w:eastAsia="ru-RU"/>
        </w:rPr>
        <w:t>2. Количество часов в неделю – 3 часа. Общее количество часов в год – 102 часа</w:t>
      </w:r>
      <w:r w:rsidRPr="00192893">
        <w:rPr>
          <w:rFonts w:eastAsia="Times New Roman" w:cs="Times New Roman"/>
          <w:b/>
          <w:bCs/>
          <w:szCs w:val="24"/>
          <w:lang w:eastAsia="ru-RU"/>
        </w:rPr>
        <w:t>.</w:t>
      </w:r>
      <w:bookmarkStart w:id="0" w:name="bookmark2"/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46191" w:rsidRDefault="00446191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A003B" w:rsidRPr="00192893" w:rsidRDefault="00AA003B" w:rsidP="00AA003B">
      <w:pPr>
        <w:shd w:val="clear" w:color="auto" w:fill="FFFFFF"/>
        <w:spacing w:before="101" w:after="0"/>
        <w:ind w:right="5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zCs w:val="24"/>
          <w:lang w:eastAsia="ru-RU"/>
        </w:rPr>
        <w:t>Планируемые результаты освоения учебного курса</w:t>
      </w:r>
    </w:p>
    <w:p w:rsidR="00AA003B" w:rsidRPr="00192893" w:rsidRDefault="00AA003B" w:rsidP="00AA003B">
      <w:pPr>
        <w:shd w:val="clear" w:color="auto" w:fill="FFFFFF"/>
        <w:spacing w:before="101" w:after="0"/>
        <w:ind w:left="14" w:right="5" w:firstLine="360"/>
        <w:jc w:val="center"/>
        <w:rPr>
          <w:rFonts w:eastAsia="Times New Roman" w:cs="Times New Roman"/>
          <w:bCs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zCs w:val="24"/>
          <w:lang w:eastAsia="ru-RU"/>
        </w:rPr>
        <w:t>Личностные результаты</w:t>
      </w:r>
      <w:bookmarkEnd w:id="0"/>
    </w:p>
    <w:p w:rsidR="00AA003B" w:rsidRPr="00192893" w:rsidRDefault="00AA003B" w:rsidP="00AA003B">
      <w:pPr>
        <w:widowControl w:val="0"/>
        <w:tabs>
          <w:tab w:val="left" w:pos="736"/>
        </w:tabs>
        <w:spacing w:after="0"/>
        <w:ind w:left="560" w:right="20"/>
        <w:jc w:val="both"/>
        <w:rPr>
          <w:rFonts w:eastAsia="Bookman Old Style" w:cs="Times New Roman"/>
          <w:b/>
          <w:color w:val="000000"/>
          <w:szCs w:val="24"/>
        </w:rPr>
      </w:pPr>
      <w:r w:rsidRPr="00192893">
        <w:rPr>
          <w:rFonts w:eastAsia="Bookman Old Style" w:cs="Times New Roman"/>
          <w:b/>
          <w:color w:val="000000"/>
          <w:szCs w:val="24"/>
        </w:rPr>
        <w:t xml:space="preserve">Должны научиться: </w:t>
      </w:r>
    </w:p>
    <w:p w:rsidR="00AA003B" w:rsidRPr="00192893" w:rsidRDefault="00AA003B" w:rsidP="00AA003B">
      <w:pPr>
        <w:widowControl w:val="0"/>
        <w:tabs>
          <w:tab w:val="left" w:pos="736"/>
        </w:tabs>
        <w:spacing w:after="0"/>
        <w:ind w:left="560" w:right="20"/>
        <w:jc w:val="both"/>
        <w:rPr>
          <w:rFonts w:eastAsia="Gungsuh" w:cs="Times New Roman"/>
          <w:b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воспитанию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стоящее многонационального народа России, уважения государственных символов (герба, флага, гимна);</w:t>
      </w:r>
    </w:p>
    <w:p w:rsidR="00AA003B" w:rsidRPr="00192893" w:rsidRDefault="00AA003B" w:rsidP="00AA003B">
      <w:pPr>
        <w:widowControl w:val="0"/>
        <w:numPr>
          <w:ilvl w:val="0"/>
          <w:numId w:val="6"/>
        </w:numPr>
        <w:tabs>
          <w:tab w:val="left" w:pos="736"/>
        </w:tabs>
        <w:spacing w:after="0" w:line="240" w:lineRule="auto"/>
        <w:ind w:right="20"/>
        <w:jc w:val="both"/>
        <w:rPr>
          <w:rFonts w:eastAsia="Gungsuh" w:cs="Times New Roman"/>
          <w:b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формированию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осознано принимающего традиционные национальные и общечеловеческие гуманистические и демократические ценности;</w:t>
      </w:r>
    </w:p>
    <w:p w:rsidR="00AA003B" w:rsidRPr="00192893" w:rsidRDefault="00AA003B" w:rsidP="00AA003B">
      <w:pPr>
        <w:widowControl w:val="0"/>
        <w:numPr>
          <w:ilvl w:val="0"/>
          <w:numId w:val="6"/>
        </w:numPr>
        <w:tabs>
          <w:tab w:val="left" w:pos="728"/>
        </w:tabs>
        <w:spacing w:after="0" w:line="240" w:lineRule="auto"/>
        <w:jc w:val="both"/>
        <w:rPr>
          <w:rFonts w:eastAsia="Gungsuh" w:cs="Times New Roman"/>
          <w:b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готовности к служению Отечеству, его защите;</w:t>
      </w:r>
    </w:p>
    <w:p w:rsidR="00AA003B" w:rsidRPr="00192893" w:rsidRDefault="00AA003B" w:rsidP="00AA003B">
      <w:pPr>
        <w:widowControl w:val="0"/>
        <w:numPr>
          <w:ilvl w:val="0"/>
          <w:numId w:val="6"/>
        </w:numPr>
        <w:tabs>
          <w:tab w:val="left" w:pos="731"/>
        </w:tabs>
        <w:spacing w:after="0" w:line="240" w:lineRule="auto"/>
        <w:ind w:right="20"/>
        <w:jc w:val="both"/>
        <w:rPr>
          <w:rFonts w:eastAsia="Gungsuh" w:cs="Times New Roman"/>
          <w:b/>
          <w:spacing w:val="30"/>
          <w:szCs w:val="24"/>
        </w:rPr>
      </w:pP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сформированности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AA003B" w:rsidRPr="00192893" w:rsidRDefault="00AA003B" w:rsidP="00AA003B">
      <w:pPr>
        <w:widowControl w:val="0"/>
        <w:numPr>
          <w:ilvl w:val="0"/>
          <w:numId w:val="6"/>
        </w:numPr>
        <w:tabs>
          <w:tab w:val="left" w:pos="722"/>
        </w:tabs>
        <w:spacing w:after="0" w:line="240" w:lineRule="auto"/>
        <w:ind w:right="20"/>
        <w:jc w:val="both"/>
        <w:rPr>
          <w:rFonts w:eastAsia="Gungsuh" w:cs="Times New Roman"/>
          <w:b/>
          <w:spacing w:val="30"/>
          <w:szCs w:val="24"/>
        </w:rPr>
      </w:pP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сформированности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основ саморазвития и самовоспитания,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A003B" w:rsidRPr="00192893" w:rsidRDefault="00AA003B" w:rsidP="00AA003B">
      <w:pPr>
        <w:widowControl w:val="0"/>
        <w:numPr>
          <w:ilvl w:val="0"/>
          <w:numId w:val="6"/>
        </w:numPr>
        <w:tabs>
          <w:tab w:val="left" w:pos="726"/>
        </w:tabs>
        <w:spacing w:after="0" w:line="240" w:lineRule="auto"/>
        <w:ind w:right="20"/>
        <w:jc w:val="both"/>
        <w:rPr>
          <w:rFonts w:eastAsia="Gungsuh" w:cs="Times New Roman"/>
          <w:b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толерантному сознанию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A003B" w:rsidRPr="00192893" w:rsidRDefault="00AA003B" w:rsidP="00AA003B">
      <w:pPr>
        <w:widowControl w:val="0"/>
        <w:numPr>
          <w:ilvl w:val="0"/>
          <w:numId w:val="5"/>
        </w:numPr>
        <w:tabs>
          <w:tab w:val="left" w:pos="736"/>
          <w:tab w:val="left" w:pos="5157"/>
        </w:tabs>
        <w:spacing w:after="1045" w:line="240" w:lineRule="auto"/>
        <w:ind w:left="20" w:right="20" w:firstLine="280"/>
        <w:jc w:val="both"/>
        <w:rPr>
          <w:rFonts w:eastAsia="Gungsuh" w:cs="Times New Roman"/>
          <w:bCs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 xml:space="preserve">навыкам сотрудничества,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A003B" w:rsidRPr="00192893" w:rsidRDefault="00AA003B" w:rsidP="00AA003B">
      <w:pPr>
        <w:widowControl w:val="0"/>
        <w:numPr>
          <w:ilvl w:val="0"/>
          <w:numId w:val="5"/>
        </w:numPr>
        <w:tabs>
          <w:tab w:val="left" w:pos="736"/>
          <w:tab w:val="left" w:pos="5157"/>
        </w:tabs>
        <w:spacing w:after="1045" w:line="240" w:lineRule="auto"/>
        <w:ind w:left="20" w:right="20" w:firstLine="28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нравственному сознанию и поведению на основе усвоения общечеловеческих ценностей;</w:t>
      </w:r>
    </w:p>
    <w:p w:rsidR="00AA003B" w:rsidRPr="00192893" w:rsidRDefault="00AA003B" w:rsidP="00AA003B">
      <w:pPr>
        <w:widowControl w:val="0"/>
        <w:numPr>
          <w:ilvl w:val="0"/>
          <w:numId w:val="5"/>
        </w:numPr>
        <w:tabs>
          <w:tab w:val="left" w:pos="736"/>
          <w:tab w:val="left" w:pos="5157"/>
        </w:tabs>
        <w:spacing w:after="1045" w:line="240" w:lineRule="auto"/>
        <w:ind w:left="20" w:right="20" w:firstLine="28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003B" w:rsidRPr="00192893" w:rsidRDefault="00AA003B" w:rsidP="00AA003B">
      <w:pPr>
        <w:widowControl w:val="0"/>
        <w:numPr>
          <w:ilvl w:val="0"/>
          <w:numId w:val="5"/>
        </w:numPr>
        <w:tabs>
          <w:tab w:val="left" w:pos="736"/>
          <w:tab w:val="left" w:pos="5157"/>
        </w:tabs>
        <w:spacing w:after="1045" w:line="240" w:lineRule="auto"/>
        <w:ind w:left="20" w:right="20" w:firstLine="28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эстетическому отношению к миру, включая эстетику быта, научного и технического творчества, спорта, общественных отношений;</w:t>
      </w:r>
    </w:p>
    <w:p w:rsidR="00AA003B" w:rsidRPr="00192893" w:rsidRDefault="00AA003B" w:rsidP="00AA003B">
      <w:pPr>
        <w:widowControl w:val="0"/>
        <w:numPr>
          <w:ilvl w:val="0"/>
          <w:numId w:val="7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принятию и реализации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A003B" w:rsidRPr="00192893" w:rsidRDefault="00AA003B" w:rsidP="00AA003B">
      <w:pPr>
        <w:widowControl w:val="0"/>
        <w:numPr>
          <w:ilvl w:val="0"/>
          <w:numId w:val="7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к бережному, ответственному и компетентному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AA003B" w:rsidRPr="00192893" w:rsidRDefault="00AA003B" w:rsidP="00AA003B">
      <w:pPr>
        <w:widowControl w:val="0"/>
        <w:numPr>
          <w:ilvl w:val="0"/>
          <w:numId w:val="7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 xml:space="preserve">осознанному выбору будущей профессии и возможности реализации собственных жизненных планов; </w:t>
      </w:r>
      <w:r w:rsidRPr="00192893">
        <w:rPr>
          <w:rFonts w:eastAsia="Batang" w:cs="Times New Roman"/>
          <w:color w:val="000000"/>
          <w:spacing w:val="-10"/>
          <w:szCs w:val="24"/>
        </w:rPr>
        <w:lastRenderedPageBreak/>
        <w:t>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AA003B" w:rsidRPr="00192893" w:rsidRDefault="00AA003B" w:rsidP="00AA003B">
      <w:pPr>
        <w:widowControl w:val="0"/>
        <w:numPr>
          <w:ilvl w:val="0"/>
          <w:numId w:val="7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proofErr w:type="spellStart"/>
      <w:r w:rsidRPr="00192893">
        <w:rPr>
          <w:rFonts w:eastAsia="Batang" w:cs="Times New Roman"/>
          <w:color w:val="000000"/>
          <w:spacing w:val="-10"/>
          <w:szCs w:val="24"/>
        </w:rPr>
        <w:t>сформированнности</w:t>
      </w:r>
      <w:proofErr w:type="spellEnd"/>
      <w:r w:rsidRPr="00192893">
        <w:rPr>
          <w:rFonts w:eastAsia="Batang" w:cs="Times New Roman"/>
          <w:color w:val="000000"/>
          <w:spacing w:val="-10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AA003B" w:rsidRPr="00192893" w:rsidRDefault="00AA003B" w:rsidP="00AA003B">
      <w:pPr>
        <w:widowControl w:val="0"/>
        <w:numPr>
          <w:ilvl w:val="0"/>
          <w:numId w:val="7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ответственному отношению к созданию семьи на основе осознанного принятия ценностей семейной жизни.</w:t>
      </w:r>
    </w:p>
    <w:p w:rsidR="00AA003B" w:rsidRPr="00192893" w:rsidRDefault="00AA003B" w:rsidP="00AA003B">
      <w:pPr>
        <w:shd w:val="clear" w:color="auto" w:fill="FFFFFF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AA003B" w:rsidRPr="00192893" w:rsidRDefault="00AA003B" w:rsidP="00AA003B">
      <w:pPr>
        <w:widowControl w:val="0"/>
        <w:spacing w:after="65"/>
        <w:ind w:left="20" w:right="20" w:firstLine="28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Личностным результатам отражающимся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</w:p>
    <w:p w:rsidR="00AA003B" w:rsidRPr="00192893" w:rsidRDefault="00AA003B" w:rsidP="00AA003B">
      <w:pPr>
        <w:keepNext/>
        <w:keepLines/>
        <w:widowControl w:val="0"/>
        <w:spacing w:after="25"/>
        <w:jc w:val="center"/>
        <w:outlineLvl w:val="0"/>
        <w:rPr>
          <w:rFonts w:eastAsia="Calibri" w:cs="Times New Roman"/>
          <w:bCs/>
          <w:spacing w:val="-10"/>
          <w:szCs w:val="24"/>
        </w:rPr>
      </w:pPr>
      <w:bookmarkStart w:id="1" w:name="bookmark4"/>
      <w:proofErr w:type="spellStart"/>
      <w:r w:rsidRPr="00192893">
        <w:rPr>
          <w:rFonts w:eastAsia="Segoe UI" w:cs="Times New Roman"/>
          <w:b/>
          <w:color w:val="000000"/>
          <w:spacing w:val="-10"/>
          <w:szCs w:val="24"/>
        </w:rPr>
        <w:t>Метапредметные</w:t>
      </w:r>
      <w:proofErr w:type="spellEnd"/>
      <w:r w:rsidRPr="00192893">
        <w:rPr>
          <w:rFonts w:eastAsia="Segoe UI" w:cs="Times New Roman"/>
          <w:b/>
          <w:color w:val="000000"/>
          <w:spacing w:val="-10"/>
          <w:szCs w:val="24"/>
        </w:rPr>
        <w:t xml:space="preserve"> результаты</w:t>
      </w:r>
      <w:bookmarkEnd w:id="1"/>
    </w:p>
    <w:p w:rsidR="00AA003B" w:rsidRPr="00192893" w:rsidRDefault="00AA003B" w:rsidP="00AA003B">
      <w:pPr>
        <w:widowControl w:val="0"/>
        <w:tabs>
          <w:tab w:val="left" w:pos="471"/>
          <w:tab w:val="left" w:pos="4350"/>
        </w:tabs>
        <w:spacing w:after="0"/>
        <w:ind w:left="300" w:right="20"/>
        <w:jc w:val="both"/>
        <w:rPr>
          <w:rFonts w:eastAsia="Gungsuh" w:cs="Times New Roman"/>
          <w:b/>
          <w:spacing w:val="30"/>
          <w:szCs w:val="24"/>
        </w:rPr>
      </w:pPr>
      <w:r w:rsidRPr="00192893">
        <w:rPr>
          <w:rFonts w:eastAsia="Batang" w:cs="Times New Roman"/>
          <w:b/>
          <w:color w:val="000000"/>
          <w:spacing w:val="-10"/>
          <w:szCs w:val="24"/>
        </w:rPr>
        <w:t>Должны научиться: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71"/>
          <w:tab w:val="left" w:pos="4350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умению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71"/>
          <w:tab w:val="left" w:pos="4350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владению навыками познавательной, учебно-исследовательской и проектной деятельности, навыками разрешения проблем;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 xml:space="preserve">готовности и </w:t>
      </w: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способностьик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самостоятельной информационно-познавательной деятельности, включая умение ориентироваться в различных источниках информации,  критически оценивать и интерпретировать информацию, получаемую из различных источников;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умению использовать средства информационных и коммуникационных 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6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умению определять назначение и функции различных социальных институтов;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умению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владению языковыми средствами — умение ясно, логично и точно излагать свою точку зрения, использовать адекватные языковые средства;</w:t>
      </w:r>
    </w:p>
    <w:p w:rsidR="00AA003B" w:rsidRPr="00192893" w:rsidRDefault="00AA003B" w:rsidP="00AA003B">
      <w:pPr>
        <w:widowControl w:val="0"/>
        <w:numPr>
          <w:ilvl w:val="0"/>
          <w:numId w:val="8"/>
        </w:numPr>
        <w:tabs>
          <w:tab w:val="left" w:pos="462"/>
        </w:tabs>
        <w:spacing w:after="0" w:line="240" w:lineRule="auto"/>
        <w:ind w:right="20"/>
        <w:jc w:val="both"/>
        <w:rPr>
          <w:rFonts w:eastAsia="Bookman Old Style" w:cs="Times New Roman"/>
          <w:bCs/>
          <w:color w:val="00000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владению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A003B" w:rsidRPr="00192893" w:rsidRDefault="00AA003B" w:rsidP="00AA003B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AA003B" w:rsidRPr="00192893" w:rsidRDefault="00AA003B" w:rsidP="00AA003B">
      <w:pPr>
        <w:widowControl w:val="0"/>
        <w:spacing w:after="41"/>
        <w:ind w:left="720" w:right="20"/>
        <w:jc w:val="both"/>
        <w:rPr>
          <w:rFonts w:eastAsia="Gungsuh" w:cs="Times New Roman"/>
          <w:spacing w:val="30"/>
          <w:szCs w:val="24"/>
        </w:rPr>
      </w:pP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Метапредметные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результаты включают в себя освоенные учащимися </w:t>
      </w: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межпредметные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</w:t>
      </w: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метапредметным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результатам относятся такие способности и умения, как самостоятельность в планирование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</w:t>
      </w:r>
      <w:r w:rsidRPr="00192893">
        <w:rPr>
          <w:rFonts w:eastAsia="Bookman Old Style" w:cs="Times New Roman"/>
          <w:bCs/>
          <w:color w:val="000000"/>
          <w:szCs w:val="24"/>
        </w:rPr>
        <w:softHyphen/>
        <w:t>тельской и социальной деятельности.</w:t>
      </w:r>
    </w:p>
    <w:p w:rsidR="00AA003B" w:rsidRPr="00192893" w:rsidRDefault="00AA003B" w:rsidP="00AA003B">
      <w:pPr>
        <w:keepNext/>
        <w:keepLines/>
        <w:widowControl w:val="0"/>
        <w:spacing w:after="0"/>
        <w:jc w:val="center"/>
        <w:outlineLvl w:val="0"/>
        <w:rPr>
          <w:rFonts w:eastAsia="Calibri" w:cs="Times New Roman"/>
          <w:bCs/>
          <w:spacing w:val="-10"/>
          <w:szCs w:val="24"/>
        </w:rPr>
      </w:pPr>
      <w:bookmarkStart w:id="2" w:name="bookmark5"/>
      <w:r w:rsidRPr="00192893">
        <w:rPr>
          <w:rFonts w:eastAsia="Calibri" w:cs="Times New Roman"/>
          <w:b/>
          <w:color w:val="000000"/>
          <w:spacing w:val="-20"/>
          <w:szCs w:val="24"/>
        </w:rPr>
        <w:lastRenderedPageBreak/>
        <w:t>Предметные результаты</w:t>
      </w:r>
      <w:bookmarkEnd w:id="2"/>
    </w:p>
    <w:p w:rsidR="00AA003B" w:rsidRPr="00192893" w:rsidRDefault="00AA003B" w:rsidP="00AA003B">
      <w:pPr>
        <w:widowControl w:val="0"/>
        <w:tabs>
          <w:tab w:val="left" w:pos="471"/>
          <w:tab w:val="left" w:pos="4350"/>
        </w:tabs>
        <w:spacing w:after="0"/>
        <w:ind w:left="300"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atang" w:cs="Times New Roman"/>
          <w:color w:val="000000"/>
          <w:spacing w:val="-10"/>
          <w:szCs w:val="24"/>
        </w:rPr>
        <w:t>Должны научиться: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 xml:space="preserve">умению использовать разнообразные формы и виды </w:t>
      </w: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физиокультурной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 xml:space="preserve">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комплекса» «Готов к труду и обороне» (ГТО);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овладению современными Методиками укрепления и сохранения здоровья, поддержания работоспособности профилактики заболеваний,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овладению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владению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овладению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Изучению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дня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AA003B" w:rsidRPr="00192893" w:rsidRDefault="00AA003B" w:rsidP="00AA003B">
      <w:pPr>
        <w:widowControl w:val="0"/>
        <w:spacing w:after="0"/>
        <w:ind w:left="720"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На основании полученных знаний учащиеся должны уметь объяснять;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 xml:space="preserve">роль и значение физической культуры в развитии общества </w:t>
      </w:r>
      <w:proofErr w:type="spellStart"/>
      <w:r w:rsidRPr="00192893">
        <w:rPr>
          <w:rFonts w:eastAsia="Bookman Old Style" w:cs="Times New Roman"/>
          <w:bCs/>
          <w:color w:val="000000"/>
          <w:szCs w:val="24"/>
        </w:rPr>
        <w:t>ичеловека</w:t>
      </w:r>
      <w:proofErr w:type="spellEnd"/>
      <w:r w:rsidRPr="00192893">
        <w:rPr>
          <w:rFonts w:eastAsia="Bookman Old Style" w:cs="Times New Roman"/>
          <w:bCs/>
          <w:color w:val="000000"/>
          <w:szCs w:val="24"/>
        </w:rPr>
        <w:t>, цели и принципы современного олимпийского движения, его роль и значение в современном мире, влияние на развитие массовой и физической культуры и спорта высших достижений;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A003B" w:rsidRPr="00192893" w:rsidRDefault="00AA003B" w:rsidP="00AA003B">
      <w:pPr>
        <w:widowControl w:val="0"/>
        <w:spacing w:after="0"/>
        <w:ind w:left="720"/>
        <w:jc w:val="both"/>
        <w:rPr>
          <w:rFonts w:eastAsia="Bookman Old Style" w:cs="Times New Roman"/>
          <w:bCs/>
          <w:spacing w:val="-10"/>
          <w:szCs w:val="24"/>
        </w:rPr>
      </w:pPr>
      <w:r w:rsidRPr="00192893">
        <w:rPr>
          <w:rFonts w:eastAsia="Bookman Old Style" w:cs="Times New Roman"/>
          <w:bCs/>
          <w:color w:val="000000"/>
          <w:spacing w:val="-10"/>
          <w:szCs w:val="24"/>
        </w:rPr>
        <w:t>Характеризовать: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8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  <w:tab w:val="left" w:pos="516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8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A003B" w:rsidRPr="00192893" w:rsidRDefault="00AA003B" w:rsidP="00AA003B">
      <w:pPr>
        <w:widowControl w:val="0"/>
        <w:spacing w:after="0"/>
        <w:ind w:left="720"/>
        <w:jc w:val="both"/>
        <w:rPr>
          <w:rFonts w:eastAsia="Bookman Old Style" w:cs="Times New Roman"/>
          <w:bCs/>
          <w:spacing w:val="-10"/>
          <w:szCs w:val="24"/>
        </w:rPr>
      </w:pPr>
      <w:r w:rsidRPr="00192893">
        <w:rPr>
          <w:rFonts w:eastAsia="Bookman Old Style" w:cs="Times New Roman"/>
          <w:bCs/>
          <w:color w:val="000000"/>
          <w:spacing w:val="-10"/>
          <w:szCs w:val="24"/>
        </w:rPr>
        <w:t>Соблюдать правила: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личной гигиены и закаливания организма;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6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Bookman Old Style" w:cs="Times New Roman"/>
          <w:bCs/>
          <w:color w:val="000000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  <w:tab w:val="left" w:pos="4316"/>
          <w:tab w:val="left" w:leader="dot" w:pos="5113"/>
          <w:tab w:val="left" w:leader="dot" w:pos="5166"/>
          <w:tab w:val="left" w:pos="6164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культуры поведения и взаимодействия во время коллективных занятий и соревнований;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  <w:tab w:val="left" w:pos="3121"/>
          <w:tab w:val="left" w:pos="504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профилактики травматизма, и оказания первой помощи при травмах и ушибах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экипировки и использования спортивного инвентаря на занятиях физической культурой.</w:t>
      </w:r>
    </w:p>
    <w:p w:rsidR="00AA003B" w:rsidRPr="00192893" w:rsidRDefault="00AA003B" w:rsidP="00AA003B">
      <w:pPr>
        <w:widowControl w:val="0"/>
        <w:spacing w:after="0"/>
        <w:ind w:left="720"/>
        <w:jc w:val="both"/>
        <w:rPr>
          <w:rFonts w:eastAsia="Times New Roman" w:cs="Times New Roman"/>
          <w:bCs/>
          <w:spacing w:val="-10"/>
          <w:szCs w:val="24"/>
        </w:rPr>
      </w:pPr>
      <w:r w:rsidRPr="00192893">
        <w:rPr>
          <w:rFonts w:eastAsia="Times New Roman" w:cs="Times New Roman"/>
          <w:bCs/>
          <w:color w:val="000000"/>
          <w:spacing w:val="-10"/>
          <w:szCs w:val="24"/>
        </w:rPr>
        <w:t>Осуществлять: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6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самостоятельные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1"/>
          <w:tab w:val="left" w:pos="2809"/>
          <w:tab w:val="left" w:pos="5022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lastRenderedPageBreak/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71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 xml:space="preserve">приёмы по страховке и </w:t>
      </w:r>
      <w:proofErr w:type="spellStart"/>
      <w:r w:rsidRPr="00192893">
        <w:rPr>
          <w:rFonts w:eastAsia="Segoe UI" w:cs="Times New Roman"/>
          <w:bCs/>
          <w:color w:val="000000"/>
          <w:spacing w:val="-10"/>
          <w:szCs w:val="24"/>
        </w:rPr>
        <w:t>самостраховке</w:t>
      </w:r>
      <w:proofErr w:type="spellEnd"/>
      <w:r w:rsidRPr="00192893">
        <w:rPr>
          <w:rFonts w:eastAsia="Segoe UI" w:cs="Times New Roman"/>
          <w:bCs/>
          <w:color w:val="000000"/>
          <w:spacing w:val="-10"/>
          <w:szCs w:val="24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68"/>
        </w:tabs>
        <w:spacing w:after="0" w:line="240" w:lineRule="auto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 xml:space="preserve">приёмы массажа с самомассажа; 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tabs>
          <w:tab w:val="left" w:pos="468"/>
          <w:tab w:val="left" w:pos="5002"/>
        </w:tabs>
        <w:spacing w:after="0" w:line="240" w:lineRule="auto"/>
        <w:ind w:right="2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занятия физической культурой и спортивные соревнования с учащимися младших классов; судейство соревнований по одному из видов спорта.</w:t>
      </w:r>
    </w:p>
    <w:p w:rsidR="00AA003B" w:rsidRPr="00192893" w:rsidRDefault="00AA003B" w:rsidP="00AA003B">
      <w:pPr>
        <w:widowControl w:val="0"/>
        <w:spacing w:after="0"/>
        <w:ind w:left="720"/>
        <w:jc w:val="both"/>
        <w:rPr>
          <w:rFonts w:eastAsia="Times New Roman" w:cs="Times New Roman"/>
          <w:bCs/>
          <w:color w:val="000000"/>
          <w:spacing w:val="-10"/>
          <w:szCs w:val="24"/>
        </w:rPr>
      </w:pPr>
      <w:r w:rsidRPr="00192893">
        <w:rPr>
          <w:rFonts w:eastAsia="Times New Roman" w:cs="Times New Roman"/>
          <w:bCs/>
          <w:color w:val="000000"/>
          <w:spacing w:val="-10"/>
          <w:szCs w:val="24"/>
        </w:rPr>
        <w:t>Составлять:</w:t>
      </w:r>
    </w:p>
    <w:p w:rsidR="00AA003B" w:rsidRPr="00192893" w:rsidRDefault="00AA003B" w:rsidP="00AA003B">
      <w:pPr>
        <w:widowControl w:val="0"/>
        <w:spacing w:after="0"/>
        <w:ind w:left="720"/>
        <w:jc w:val="both"/>
        <w:rPr>
          <w:rFonts w:eastAsia="Times New Roman" w:cs="Times New Roman"/>
          <w:b/>
          <w:bCs/>
          <w:spacing w:val="-10"/>
          <w:szCs w:val="24"/>
        </w:rPr>
      </w:pPr>
      <w:r w:rsidRPr="00192893">
        <w:rPr>
          <w:rFonts w:eastAsia="Segoe UI" w:cs="Times New Roman"/>
          <w:b/>
          <w:color w:val="000000"/>
          <w:spacing w:val="-10"/>
          <w:szCs w:val="24"/>
        </w:rPr>
        <w:t>индивидуальные комплексы физических упражнений различной направленности;</w:t>
      </w:r>
    </w:p>
    <w:p w:rsidR="00AA003B" w:rsidRPr="00192893" w:rsidRDefault="00AA003B" w:rsidP="00AA003B">
      <w:pPr>
        <w:shd w:val="clear" w:color="auto" w:fill="FFFFFF"/>
        <w:spacing w:line="338" w:lineRule="atLeast"/>
        <w:ind w:left="36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AA003B" w:rsidRPr="00192893" w:rsidRDefault="00AA003B" w:rsidP="00AA003B">
      <w:pPr>
        <w:widowControl w:val="0"/>
        <w:numPr>
          <w:ilvl w:val="0"/>
          <w:numId w:val="9"/>
        </w:numPr>
        <w:spacing w:before="122" w:after="0" w:line="240" w:lineRule="auto"/>
        <w:ind w:right="40"/>
        <w:jc w:val="both"/>
        <w:rPr>
          <w:rFonts w:eastAsia="Bookman Old Style" w:cs="Times New Roman"/>
          <w:bCs/>
          <w:spacing w:val="-10"/>
          <w:szCs w:val="24"/>
        </w:rPr>
      </w:pPr>
      <w:r w:rsidRPr="00192893">
        <w:rPr>
          <w:rFonts w:eastAsia="Segoe UI" w:cs="Times New Roman"/>
          <w:color w:val="000000"/>
          <w:spacing w:val="-10"/>
          <w:szCs w:val="24"/>
        </w:rPr>
        <w:t>Осваивать следующие двигательные умения, навыки и способности:</w:t>
      </w:r>
    </w:p>
    <w:p w:rsidR="00AA003B" w:rsidRPr="00192893" w:rsidRDefault="00AA003B" w:rsidP="00AA003B">
      <w:pPr>
        <w:widowControl w:val="0"/>
        <w:numPr>
          <w:ilvl w:val="0"/>
          <w:numId w:val="10"/>
        </w:numPr>
        <w:tabs>
          <w:tab w:val="left" w:pos="546"/>
        </w:tabs>
        <w:spacing w:after="0" w:line="240" w:lineRule="auto"/>
        <w:ind w:right="4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 xml:space="preserve">в метаниях на дальность и на меткость, метать различные по массе и форме снаряды (гранату, утяжелённые малые мячи, резиновые палки и др.), с места и с полного разбега (12-15 м) с использованием </w:t>
      </w:r>
      <w:proofErr w:type="spellStart"/>
      <w:r w:rsidRPr="00192893">
        <w:rPr>
          <w:rFonts w:eastAsia="Segoe UI" w:cs="Times New Roman"/>
          <w:bCs/>
          <w:color w:val="000000"/>
          <w:spacing w:val="-10"/>
          <w:szCs w:val="24"/>
        </w:rPr>
        <w:t>четырёхшажного</w:t>
      </w:r>
      <w:proofErr w:type="spellEnd"/>
      <w:r w:rsidRPr="00192893">
        <w:rPr>
          <w:rFonts w:eastAsia="Segoe UI" w:cs="Times New Roman"/>
          <w:bCs/>
          <w:color w:val="000000"/>
          <w:spacing w:val="-10"/>
          <w:szCs w:val="24"/>
        </w:rPr>
        <w:t xml:space="preserve"> варианта бросковых шагов; метать различные по массе и форме снаряды в горизонтальную цель размером 2,5 х 2,5 м с 10-12 м (девушки) с 15-2м (юноши); метать теннисный мяч в вертикальную цель размером 1 х 1 м с 10 м (девушки) и с 15-20 м (юноши);</w:t>
      </w:r>
    </w:p>
    <w:p w:rsidR="00AA003B" w:rsidRPr="00192893" w:rsidRDefault="00AA003B" w:rsidP="00AA003B">
      <w:pPr>
        <w:widowControl w:val="0"/>
        <w:numPr>
          <w:ilvl w:val="0"/>
          <w:numId w:val="10"/>
        </w:numPr>
        <w:tabs>
          <w:tab w:val="left" w:pos="550"/>
        </w:tabs>
        <w:spacing w:after="0" w:line="240" w:lineRule="auto"/>
        <w:ind w:right="4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в гимнастических и акробатических упражнениях: 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115 - 125 см (юноши),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</w:t>
      </w:r>
    </w:p>
    <w:p w:rsidR="00AA003B" w:rsidRPr="00192893" w:rsidRDefault="00AA003B" w:rsidP="00AA003B">
      <w:pPr>
        <w:widowControl w:val="0"/>
        <w:numPr>
          <w:ilvl w:val="0"/>
          <w:numId w:val="10"/>
        </w:numPr>
        <w:tabs>
          <w:tab w:val="left" w:pos="608"/>
        </w:tabs>
        <w:spacing w:after="0" w:line="240" w:lineRule="auto"/>
        <w:ind w:right="4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</w:t>
      </w:r>
    </w:p>
    <w:p w:rsidR="00AA003B" w:rsidRPr="00192893" w:rsidRDefault="00AA003B" w:rsidP="00AA003B">
      <w:pPr>
        <w:widowControl w:val="0"/>
        <w:numPr>
          <w:ilvl w:val="0"/>
          <w:numId w:val="10"/>
        </w:numPr>
        <w:tabs>
          <w:tab w:val="left" w:pos="608"/>
        </w:tabs>
        <w:spacing w:after="0" w:line="240" w:lineRule="auto"/>
        <w:ind w:right="40"/>
        <w:jc w:val="both"/>
        <w:rPr>
          <w:rFonts w:eastAsia="Gungsuh" w:cs="Times New Roman"/>
          <w:spacing w:val="30"/>
          <w:szCs w:val="24"/>
        </w:rPr>
      </w:pPr>
      <w:r w:rsidRPr="00192893">
        <w:rPr>
          <w:rFonts w:eastAsia="Segoe UI" w:cs="Times New Roman"/>
          <w:bCs/>
          <w:color w:val="000000"/>
          <w:spacing w:val="-10"/>
          <w:szCs w:val="24"/>
        </w:rPr>
        <w:t>Физическая подготовленность должна соответствовать уровню (не ниже среднего) показателей развития физических способностей (табл.1) с учётом региональных условий и индивидуальных возможностей учащихся.</w:t>
      </w: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  <w:bookmarkStart w:id="3" w:name="bookmark0"/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446191" w:rsidRDefault="00446191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</w:p>
    <w:p w:rsidR="00AA003B" w:rsidRPr="00192893" w:rsidRDefault="00AA003B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b/>
          <w:spacing w:val="30"/>
          <w:szCs w:val="24"/>
        </w:rPr>
      </w:pPr>
      <w:r w:rsidRPr="00192893">
        <w:rPr>
          <w:rFonts w:eastAsia="Gungsuh" w:cs="Times New Roman"/>
          <w:b/>
          <w:spacing w:val="30"/>
          <w:szCs w:val="24"/>
        </w:rPr>
        <w:t>Содержание курса</w:t>
      </w:r>
    </w:p>
    <w:p w:rsidR="00AA003B" w:rsidRPr="00192893" w:rsidRDefault="00AA003B" w:rsidP="00AA003B">
      <w:pPr>
        <w:widowControl w:val="0"/>
        <w:tabs>
          <w:tab w:val="left" w:pos="608"/>
        </w:tabs>
        <w:spacing w:after="0"/>
        <w:ind w:left="720" w:right="40"/>
        <w:jc w:val="center"/>
        <w:rPr>
          <w:rFonts w:eastAsia="Gungsuh" w:cs="Times New Roman"/>
          <w:spacing w:val="30"/>
          <w:szCs w:val="24"/>
        </w:rPr>
      </w:pPr>
      <w:r w:rsidRPr="00192893">
        <w:rPr>
          <w:rFonts w:eastAsia="Calibri" w:cs="Times New Roman"/>
          <w:b/>
          <w:bCs/>
          <w:color w:val="000000"/>
          <w:spacing w:val="-10"/>
          <w:szCs w:val="24"/>
        </w:rPr>
        <w:t>Знания о физической культуре</w:t>
      </w:r>
      <w:bookmarkEnd w:id="3"/>
    </w:p>
    <w:p w:rsidR="00AA003B" w:rsidRPr="00192893" w:rsidRDefault="00AA003B" w:rsidP="00AA003B">
      <w:pPr>
        <w:widowControl w:val="0"/>
        <w:spacing w:after="0" w:line="240" w:lineRule="auto"/>
        <w:ind w:left="40" w:right="20" w:firstLine="280"/>
        <w:jc w:val="both"/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  <w:t xml:space="preserve">Социокультурные основы. </w:t>
      </w:r>
    </w:p>
    <w:p w:rsidR="00AA003B" w:rsidRPr="00192893" w:rsidRDefault="00AA003B" w:rsidP="00AA003B">
      <w:pPr>
        <w:widowControl w:val="0"/>
        <w:spacing w:after="0" w:line="240" w:lineRule="auto"/>
        <w:ind w:left="40" w:right="20" w:firstLine="2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Физическая культура общества и человека, понятие физической культуры личности. Ценностные ориентации инд</w:t>
      </w:r>
      <w:r w:rsidRPr="00192893">
        <w:rPr>
          <w:rFonts w:eastAsia="Times New Roman" w:cs="Times New Roman"/>
          <w:color w:val="000000"/>
          <w:szCs w:val="24"/>
          <w:u w:val="single"/>
          <w:lang w:eastAsia="ru-RU"/>
        </w:rPr>
        <w:t>ивид</w:t>
      </w:r>
      <w:r w:rsidRPr="00192893">
        <w:rPr>
          <w:rFonts w:eastAsia="Times New Roman" w:cs="Times New Roman"/>
          <w:color w:val="000000"/>
          <w:szCs w:val="24"/>
          <w:lang w:eastAsia="ru-RU"/>
        </w:rPr>
        <w:t>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AA003B" w:rsidRPr="00192893" w:rsidRDefault="00AA003B" w:rsidP="00AA003B">
      <w:pPr>
        <w:widowControl w:val="0"/>
        <w:spacing w:after="0" w:line="240" w:lineRule="auto"/>
        <w:ind w:left="40" w:right="20" w:firstLine="2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Современное олимпийское и физкультурно-массовое движения (на примере движения «Спорт для всех»), их социальная направленность и формы организации.</w:t>
      </w:r>
    </w:p>
    <w:p w:rsidR="00AA003B" w:rsidRPr="00192893" w:rsidRDefault="00AA003B" w:rsidP="00AA003B">
      <w:pPr>
        <w:widowControl w:val="0"/>
        <w:spacing w:after="0" w:line="240" w:lineRule="auto"/>
        <w:ind w:left="40" w:right="140" w:firstLine="2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A003B" w:rsidRPr="00192893" w:rsidRDefault="00AA003B" w:rsidP="00AA003B">
      <w:pPr>
        <w:widowControl w:val="0"/>
        <w:spacing w:after="0" w:line="240" w:lineRule="auto"/>
        <w:ind w:left="40" w:right="20" w:firstLine="2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AA003B" w:rsidRPr="00192893" w:rsidRDefault="00AA003B" w:rsidP="00AA003B">
      <w:pPr>
        <w:widowControl w:val="0"/>
        <w:spacing w:after="0" w:line="240" w:lineRule="auto"/>
        <w:ind w:left="40" w:right="20" w:firstLine="280"/>
        <w:jc w:val="both"/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  <w:t>Психолого-педагогические основы.</w:t>
      </w:r>
    </w:p>
    <w:p w:rsidR="00AA003B" w:rsidRPr="00192893" w:rsidRDefault="00AA003B" w:rsidP="00AA003B">
      <w:pPr>
        <w:widowControl w:val="0"/>
        <w:spacing w:after="0" w:line="240" w:lineRule="auto"/>
        <w:ind w:left="40" w:right="20" w:firstLine="2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Способы индивидуальной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AA003B" w:rsidRPr="00192893" w:rsidRDefault="00AA003B" w:rsidP="00AA003B">
      <w:pPr>
        <w:widowControl w:val="0"/>
        <w:spacing w:after="91" w:line="240" w:lineRule="auto"/>
        <w:ind w:left="120"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Понятие и характеристика его основных типов,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A003B" w:rsidRPr="00192893" w:rsidRDefault="00AA003B" w:rsidP="00AA003B">
      <w:pPr>
        <w:widowControl w:val="0"/>
        <w:spacing w:after="50" w:line="240" w:lineRule="auto"/>
        <w:ind w:right="140" w:firstLine="2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Представления о соревновательной и тренировочной деятельности. Понятия об основных видах тренировки: теоретической физической, технической, тактической и психологической подготовке, их взаимосвязи.</w:t>
      </w:r>
    </w:p>
    <w:p w:rsidR="00AA003B" w:rsidRPr="00192893" w:rsidRDefault="00AA003B" w:rsidP="00AA003B">
      <w:pPr>
        <w:widowControl w:val="0"/>
        <w:spacing w:after="0" w:line="240" w:lineRule="auto"/>
        <w:ind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Основные технико-тактические действия и приёмы в игровых видах спорта, совершенствование техники движений в избранном виде спорта.</w:t>
      </w:r>
    </w:p>
    <w:p w:rsidR="00AA003B" w:rsidRPr="00192893" w:rsidRDefault="00AA003B" w:rsidP="00AA003B">
      <w:pPr>
        <w:widowControl w:val="0"/>
        <w:spacing w:after="52" w:line="240" w:lineRule="auto"/>
        <w:ind w:left="120"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AA003B" w:rsidRPr="00192893" w:rsidRDefault="00AA003B" w:rsidP="00AA003B">
      <w:pPr>
        <w:widowControl w:val="0"/>
        <w:spacing w:after="128" w:line="240" w:lineRule="auto"/>
        <w:ind w:left="120"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Основа и  организация проведения спортивно-массовых соревнований по видам спорта (спортивные игры, лёгкая атлетика, гимнастика, лыжные гонки). Особенности самостоятельной подготовки к участию в спортивно-массовых соревнованиях.</w:t>
      </w:r>
    </w:p>
    <w:p w:rsidR="00AA003B" w:rsidRPr="00192893" w:rsidRDefault="00AA003B" w:rsidP="00AA003B">
      <w:pPr>
        <w:widowControl w:val="0"/>
        <w:spacing w:after="95" w:line="240" w:lineRule="auto"/>
        <w:ind w:left="120" w:right="140"/>
        <w:jc w:val="both"/>
        <w:rPr>
          <w:rFonts w:eastAsia="Bookman Old Style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Представление о назначении и особенности прикладной физической подготовке в разных видах трудовой деятельности.</w:t>
      </w:r>
    </w:p>
    <w:p w:rsidR="00AA003B" w:rsidRPr="00192893" w:rsidRDefault="00AA003B" w:rsidP="00AA003B">
      <w:pPr>
        <w:widowControl w:val="0"/>
        <w:spacing w:after="95" w:line="240" w:lineRule="auto"/>
        <w:ind w:left="120" w:right="140"/>
        <w:jc w:val="both"/>
        <w:rPr>
          <w:rFonts w:eastAsia="Bookman Old Style" w:cs="Times New Roman"/>
          <w:b/>
          <w:color w:val="000000"/>
          <w:szCs w:val="24"/>
          <w:lang w:eastAsia="ru-RU"/>
        </w:rPr>
      </w:pPr>
      <w:r w:rsidRPr="00192893">
        <w:rPr>
          <w:rFonts w:eastAsia="Bookman Old Style" w:cs="Times New Roman"/>
          <w:b/>
          <w:color w:val="000000"/>
          <w:szCs w:val="24"/>
          <w:lang w:eastAsia="ru-RU"/>
        </w:rPr>
        <w:t>Медико-биологические основы.</w:t>
      </w:r>
    </w:p>
    <w:p w:rsidR="00AA003B" w:rsidRPr="00192893" w:rsidRDefault="00AA003B" w:rsidP="00AA003B">
      <w:pPr>
        <w:widowControl w:val="0"/>
        <w:spacing w:after="95" w:line="240" w:lineRule="auto"/>
        <w:ind w:left="120"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Роль физической культуры и спорта в профилактике заболеваний и укреплении здоровья;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поддержание ре</w:t>
      </w:r>
      <w:r w:rsidRPr="00192893">
        <w:rPr>
          <w:rFonts w:eastAsia="Bookman Old Style" w:cs="Times New Roman"/>
          <w:color w:val="000000"/>
          <w:szCs w:val="24"/>
          <w:lang w:eastAsia="ru-RU"/>
        </w:rPr>
        <w:t>продуктивных функций человека, сохранение его творческой активности и долголетия.</w:t>
      </w:r>
    </w:p>
    <w:p w:rsidR="00AA003B" w:rsidRPr="00192893" w:rsidRDefault="00AA003B" w:rsidP="00AA003B">
      <w:pPr>
        <w:widowControl w:val="0"/>
        <w:spacing w:after="106" w:line="240" w:lineRule="auto"/>
        <w:ind w:left="120" w:right="140"/>
        <w:jc w:val="both"/>
        <w:rPr>
          <w:rFonts w:eastAsia="Bookman Old Style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Основы организации двигательного режима (в течение дня, недели, месяца), характеристика упражнений и подбор форм занятий, в  зависимости от особенностей индивидуальной учебной деятельности, самочувствия и показателей здоровья.</w:t>
      </w:r>
    </w:p>
    <w:p w:rsidR="00AA003B" w:rsidRPr="00192893" w:rsidRDefault="00AA003B" w:rsidP="00AA003B">
      <w:pPr>
        <w:widowControl w:val="0"/>
        <w:spacing w:after="106" w:line="240" w:lineRule="auto"/>
        <w:ind w:left="120"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>Основы техники безопасности и профилактики травматизма профилактические мероприятия (гигиенические процедуры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</w:t>
      </w:r>
    </w:p>
    <w:p w:rsidR="00AA003B" w:rsidRPr="00192893" w:rsidRDefault="00AA003B" w:rsidP="00AA003B">
      <w:pPr>
        <w:widowControl w:val="0"/>
        <w:spacing w:after="95" w:line="240" w:lineRule="auto"/>
        <w:ind w:left="120" w:right="140"/>
        <w:jc w:val="both"/>
        <w:rPr>
          <w:rFonts w:eastAsia="Bookman Old Style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color w:val="000000"/>
          <w:szCs w:val="24"/>
          <w:lang w:eastAsia="ru-RU"/>
        </w:rPr>
        <w:t xml:space="preserve">Вредные привычки (курение, алкоголизм, наркомания), при возникновении и пагубного влияния </w:t>
      </w:r>
      <w:r w:rsidRPr="00192893">
        <w:rPr>
          <w:rFonts w:eastAsia="Bookman Old Style" w:cs="Times New Roman"/>
          <w:color w:val="000000"/>
          <w:szCs w:val="24"/>
          <w:lang w:eastAsia="ru-RU"/>
        </w:rPr>
        <w:lastRenderedPageBreak/>
        <w:t>на организм человека, его здоровье, в том числе здоровье детей. Основы профилактики средствами физической культуры и формирование индивидуального здорового стиля жизни</w:t>
      </w:r>
    </w:p>
    <w:p w:rsidR="00AA003B" w:rsidRPr="00192893" w:rsidRDefault="00AA003B" w:rsidP="00AA003B">
      <w:pPr>
        <w:widowControl w:val="0"/>
        <w:spacing w:after="95" w:line="240" w:lineRule="auto"/>
        <w:ind w:left="120"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b/>
          <w:color w:val="000000"/>
          <w:szCs w:val="24"/>
          <w:lang w:eastAsia="ru-RU"/>
        </w:rPr>
        <w:t>Закрепление навыков закаливания</w:t>
      </w:r>
      <w:r w:rsidRPr="00192893">
        <w:rPr>
          <w:rFonts w:eastAsia="Bookman Old Style" w:cs="Times New Roman"/>
          <w:color w:val="000000"/>
          <w:szCs w:val="24"/>
          <w:lang w:eastAsia="ru-RU"/>
        </w:rPr>
        <w:t>. Воздушные и солнечные ванны, обтирание, обливание душ, купание в реке, хождение босиком, банные процедуры. Дозировка указана в программах 1-9 классов. Изменения следует проводить с учётом индивидуальных особенностей учащихся с учетом индивидуальных особенностей учащихся.</w:t>
      </w:r>
    </w:p>
    <w:p w:rsidR="00AA003B" w:rsidRPr="00192893" w:rsidRDefault="00AA003B" w:rsidP="00AA003B">
      <w:pPr>
        <w:widowControl w:val="0"/>
        <w:spacing w:after="0" w:line="240" w:lineRule="auto"/>
        <w:ind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Bookman Old Style" w:cs="Times New Roman"/>
          <w:b/>
          <w:color w:val="000000"/>
          <w:szCs w:val="24"/>
          <w:lang w:eastAsia="ru-RU"/>
        </w:rPr>
        <w:t xml:space="preserve">Закрепление приемов </w:t>
      </w:r>
      <w:proofErr w:type="spellStart"/>
      <w:r w:rsidRPr="00192893">
        <w:rPr>
          <w:rFonts w:eastAsia="Bookman Old Style" w:cs="Times New Roman"/>
          <w:b/>
          <w:color w:val="000000"/>
          <w:szCs w:val="24"/>
          <w:lang w:eastAsia="ru-RU"/>
        </w:rPr>
        <w:t>саморегуляции</w:t>
      </w:r>
      <w:proofErr w:type="spellEnd"/>
      <w:r w:rsidRPr="00192893">
        <w:rPr>
          <w:rFonts w:eastAsia="Bookman Old Style" w:cs="Times New Roman"/>
          <w:color w:val="000000"/>
          <w:szCs w:val="24"/>
          <w:lang w:eastAsia="ru-RU"/>
        </w:rPr>
        <w:t xml:space="preserve">. Повторение приёмов </w:t>
      </w:r>
      <w:proofErr w:type="spellStart"/>
      <w:r w:rsidRPr="00192893">
        <w:rPr>
          <w:rFonts w:eastAsia="Bookman Old Style" w:cs="Times New Roman"/>
          <w:color w:val="000000"/>
          <w:szCs w:val="24"/>
          <w:lang w:eastAsia="ru-RU"/>
        </w:rPr>
        <w:t>саморегуляции</w:t>
      </w:r>
      <w:proofErr w:type="spellEnd"/>
      <w:r w:rsidRPr="00192893">
        <w:rPr>
          <w:rFonts w:eastAsia="Bookman Old Style" w:cs="Times New Roman"/>
          <w:color w:val="000000"/>
          <w:szCs w:val="24"/>
          <w:lang w:eastAsia="ru-RU"/>
        </w:rPr>
        <w:t>, освоенных в начальной и основной школе.</w:t>
      </w:r>
    </w:p>
    <w:p w:rsidR="00AA003B" w:rsidRPr="00192893" w:rsidRDefault="00AA003B" w:rsidP="00AA003B">
      <w:pPr>
        <w:widowControl w:val="0"/>
        <w:spacing w:after="46" w:line="240" w:lineRule="auto"/>
        <w:ind w:right="60"/>
        <w:jc w:val="both"/>
        <w:rPr>
          <w:rFonts w:eastAsia="Times New Roman" w:cs="Times New Roman"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 xml:space="preserve">Аутогенная тренировка. </w:t>
      </w:r>
      <w:proofErr w:type="spellStart"/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>Психомышечная</w:t>
      </w:r>
      <w:proofErr w:type="spellEnd"/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 xml:space="preserve"> </w:t>
      </w:r>
      <w:r w:rsidRPr="0019289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и </w:t>
      </w:r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>психорегулирующая тренировка</w:t>
      </w:r>
    </w:p>
    <w:p w:rsidR="00AA003B" w:rsidRPr="00192893" w:rsidRDefault="00AA003B" w:rsidP="00AA003B">
      <w:pPr>
        <w:keepNext/>
        <w:keepLines/>
        <w:widowControl w:val="0"/>
        <w:spacing w:after="64" w:line="240" w:lineRule="auto"/>
        <w:ind w:right="140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bookmarkStart w:id="4" w:name="bookmark1"/>
      <w:r w:rsidRPr="00192893"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  <w:t xml:space="preserve">Закрепление приемов самоконтроля. </w:t>
      </w:r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>Повторение приёмов</w:t>
      </w:r>
      <w:bookmarkEnd w:id="4"/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 xml:space="preserve"> </w:t>
      </w:r>
      <w:r w:rsidRPr="00192893">
        <w:rPr>
          <w:rFonts w:eastAsia="Times New Roman" w:cs="Times New Roman"/>
          <w:color w:val="000000"/>
          <w:szCs w:val="24"/>
          <w:lang w:eastAsia="ru-RU"/>
        </w:rPr>
        <w:t>самоконтроля, освоенных ранее.</w:t>
      </w:r>
    </w:p>
    <w:p w:rsidR="00AA003B" w:rsidRPr="00192893" w:rsidRDefault="00AA003B" w:rsidP="00AA003B">
      <w:pPr>
        <w:widowControl w:val="0"/>
        <w:spacing w:after="0" w:line="240" w:lineRule="auto"/>
        <w:ind w:right="60"/>
        <w:jc w:val="center"/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  <w:t>Способы двигательной</w:t>
      </w:r>
    </w:p>
    <w:p w:rsidR="00AA003B" w:rsidRPr="00192893" w:rsidRDefault="00AA003B" w:rsidP="00AA003B">
      <w:pPr>
        <w:widowControl w:val="0"/>
        <w:spacing w:after="0" w:line="240" w:lineRule="auto"/>
        <w:ind w:right="60"/>
        <w:jc w:val="center"/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  <w:t>(</w:t>
      </w:r>
      <w:proofErr w:type="spellStart"/>
      <w:r w:rsidRPr="00192893"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  <w:t>физкультурно</w:t>
      </w:r>
      <w:proofErr w:type="spellEnd"/>
      <w:r w:rsidRPr="00192893"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  <w:t xml:space="preserve"> – оздоровительной, спортивно-оздоровительной</w:t>
      </w:r>
    </w:p>
    <w:p w:rsidR="00AA003B" w:rsidRPr="00192893" w:rsidRDefault="00AA003B" w:rsidP="00AA003B">
      <w:pPr>
        <w:widowControl w:val="0"/>
        <w:spacing w:after="0" w:line="240" w:lineRule="auto"/>
        <w:ind w:right="60"/>
        <w:jc w:val="center"/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  <w:t>и прикладной) деятельности.</w:t>
      </w:r>
    </w:p>
    <w:p w:rsidR="00AA003B" w:rsidRPr="00192893" w:rsidRDefault="00AA003B" w:rsidP="00AA003B">
      <w:pPr>
        <w:widowControl w:val="0"/>
        <w:spacing w:after="0" w:line="240" w:lineRule="auto"/>
        <w:ind w:right="60"/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zCs w:val="24"/>
          <w:lang w:eastAsia="ru-RU"/>
        </w:rPr>
        <w:t>Физкультурно-оздоровительная деятельность.</w:t>
      </w:r>
    </w:p>
    <w:p w:rsidR="00AA003B" w:rsidRPr="00192893" w:rsidRDefault="00AA003B" w:rsidP="00AA003B">
      <w:pPr>
        <w:widowControl w:val="0"/>
        <w:spacing w:after="0" w:line="240" w:lineRule="auto"/>
        <w:ind w:right="60"/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Организация и планирование самостоятельных занятий физическими упражнениями (самостоятельно-оздоровительной тренировки, утренней гимнастики и др.). закрепление навыков ( воздушные и солнечные ванны, обтирание, обливание,</w:t>
      </w:r>
      <w:r w:rsidRPr="00192893">
        <w:rPr>
          <w:rFonts w:eastAsia="Bookman Old Style" w:cs="Times New Roman"/>
          <w:color w:val="000000"/>
          <w:szCs w:val="24"/>
          <w:lang w:eastAsia="ru-RU"/>
        </w:rPr>
        <w:t xml:space="preserve"> душ, купание в реке, хождение босиком, банные процедуры),приобретенных в начальной и основной школе.</w:t>
      </w:r>
    </w:p>
    <w:p w:rsidR="00AA003B" w:rsidRPr="00192893" w:rsidRDefault="00AA003B" w:rsidP="00AA003B">
      <w:pPr>
        <w:widowControl w:val="0"/>
        <w:spacing w:after="0" w:line="240" w:lineRule="auto"/>
        <w:ind w:right="60"/>
        <w:rPr>
          <w:rFonts w:eastAsia="Segoe UI" w:cs="Times New Roman"/>
          <w:b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Выполнение комплексов, составленных из упражнений  оздоровительных систем физического воспитания: атлетической гимнастики(юноши), ритмической гимнастики (девушки),упражнений с использование роликовых коньков, оздоровительного бега, аэробики, </w:t>
      </w:r>
      <w:proofErr w:type="spellStart"/>
      <w:r w:rsidRPr="00192893">
        <w:rPr>
          <w:rFonts w:eastAsia="Times New Roman" w:cs="Times New Roman"/>
          <w:color w:val="000000"/>
          <w:szCs w:val="24"/>
          <w:lang w:eastAsia="ru-RU"/>
        </w:rPr>
        <w:t>дартса</w:t>
      </w:r>
      <w:proofErr w:type="spellEnd"/>
      <w:r w:rsidRPr="0019289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A003B" w:rsidRPr="00192893" w:rsidRDefault="00AA003B" w:rsidP="00AA003B">
      <w:pPr>
        <w:widowControl w:val="0"/>
        <w:tabs>
          <w:tab w:val="left" w:pos="4195"/>
        </w:tabs>
        <w:spacing w:after="0" w:line="240" w:lineRule="auto"/>
        <w:ind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Контроль </w:t>
      </w:r>
      <w:r w:rsidRPr="00192893">
        <w:rPr>
          <w:rFonts w:eastAsia="Times New Roman" w:cs="Times New Roman"/>
          <w:color w:val="000000"/>
          <w:spacing w:val="-10"/>
          <w:szCs w:val="24"/>
          <w:lang w:eastAsia="ru-RU"/>
        </w:rPr>
        <w:t>за индивидуальном здоровьем на основе методов измерения морфофункциональных показателей по определению массы и длины тела, соотношении веса и роста становой и кистевой динамо метрии, окружности грудной клетки, ЧСС в покое и после физической нагрузки, артериального давления, жизненной ёмкости легких, частоты дыхания, физической подготовленности(</w:t>
      </w:r>
      <w:r w:rsidRPr="00192893">
        <w:rPr>
          <w:rFonts w:eastAsia="Bookman Old Style" w:cs="Times New Roman"/>
          <w:color w:val="000000"/>
          <w:szCs w:val="24"/>
          <w:lang w:eastAsia="ru-RU"/>
        </w:rPr>
        <w:t>сила, выносливость, быстрота, координация, гибкость, ловкость</w:t>
      </w:r>
      <w:r w:rsidRPr="00192893">
        <w:rPr>
          <w:rFonts w:eastAsia="Times New Roman" w:cs="Times New Roman"/>
          <w:color w:val="000000"/>
          <w:szCs w:val="24"/>
          <w:lang w:eastAsia="ru-RU"/>
        </w:rPr>
        <w:t>, скоростных, силовых, координационных способностей)</w:t>
      </w:r>
    </w:p>
    <w:p w:rsidR="00AA003B" w:rsidRPr="00192893" w:rsidRDefault="00AA003B" w:rsidP="00AA003B">
      <w:pPr>
        <w:widowControl w:val="0"/>
        <w:tabs>
          <w:tab w:val="left" w:pos="4195"/>
        </w:tabs>
        <w:spacing w:after="0" w:line="240" w:lineRule="auto"/>
        <w:ind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bCs/>
          <w:color w:val="000000"/>
          <w:spacing w:val="-10"/>
          <w:szCs w:val="24"/>
          <w:lang w:eastAsia="ru-RU"/>
        </w:rPr>
        <w:t>Спортивно-оздоровительная деятельность.</w:t>
      </w:r>
    </w:p>
    <w:p w:rsidR="00AA003B" w:rsidRPr="00192893" w:rsidRDefault="00AA003B" w:rsidP="00AA003B">
      <w:pPr>
        <w:widowControl w:val="0"/>
        <w:tabs>
          <w:tab w:val="left" w:pos="4195"/>
        </w:tabs>
        <w:spacing w:after="0" w:line="240" w:lineRule="auto"/>
        <w:ind w:right="1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Cs/>
          <w:color w:val="000000"/>
          <w:spacing w:val="-10"/>
          <w:szCs w:val="24"/>
          <w:lang w:eastAsia="ru-RU"/>
        </w:rPr>
        <w:t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</w:t>
      </w:r>
    </w:p>
    <w:p w:rsidR="00AA003B" w:rsidRPr="00192893" w:rsidRDefault="00AA003B" w:rsidP="00AA003B">
      <w:pPr>
        <w:widowControl w:val="0"/>
        <w:tabs>
          <w:tab w:val="left" w:pos="4271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AA003B" w:rsidRPr="00192893" w:rsidRDefault="00AA003B" w:rsidP="00AA003B">
      <w:pPr>
        <w:widowControl w:val="0"/>
        <w:spacing w:after="0" w:line="240" w:lineRule="auto"/>
        <w:ind w:right="100"/>
        <w:jc w:val="both"/>
        <w:rPr>
          <w:rFonts w:eastAsia="Times New Roman" w:cs="Times New Roman"/>
          <w:iCs/>
          <w:color w:val="000000"/>
          <w:spacing w:val="-20"/>
          <w:szCs w:val="24"/>
          <w:lang w:eastAsia="ru-RU"/>
        </w:rPr>
      </w:pPr>
      <w:r w:rsidRPr="00192893">
        <w:rPr>
          <w:rFonts w:eastAsia="Times New Roman" w:cs="Times New Roman"/>
          <w:b/>
          <w:iCs/>
          <w:color w:val="000000"/>
          <w:spacing w:val="-20"/>
          <w:szCs w:val="24"/>
          <w:lang w:eastAsia="ru-RU"/>
        </w:rPr>
        <w:t>Прикладная физкультурная деятельность</w:t>
      </w:r>
      <w:r w:rsidRPr="00192893">
        <w:rPr>
          <w:rFonts w:eastAsia="Times New Roman" w:cs="Times New Roman"/>
          <w:iCs/>
          <w:color w:val="000000"/>
          <w:spacing w:val="-20"/>
          <w:szCs w:val="24"/>
          <w:lang w:eastAsia="ru-RU"/>
        </w:rPr>
        <w:t>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iCs/>
          <w:color w:val="000000"/>
          <w:spacing w:val="-20"/>
          <w:szCs w:val="24"/>
          <w:lang w:eastAsia="ru-RU"/>
        </w:rPr>
      </w:pPr>
      <w:r w:rsidRPr="00192893">
        <w:rPr>
          <w:rFonts w:eastAsia="Times New Roman" w:cs="Times New Roman"/>
          <w:iCs/>
          <w:color w:val="000000"/>
          <w:spacing w:val="-20"/>
          <w:szCs w:val="24"/>
          <w:lang w:eastAsia="ru-RU"/>
        </w:rPr>
        <w:t>Умение разрабатывать и применять упражнения прикладной физической подготовки(связано с будущей трудовой деятельностью и службой в армии(юноши).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 w:firstLine="280"/>
        <w:jc w:val="both"/>
        <w:rPr>
          <w:rFonts w:eastAsia="Times New Roman" w:cs="Times New Roman"/>
          <w:iCs/>
          <w:color w:val="000000"/>
          <w:spacing w:val="-20"/>
          <w:szCs w:val="24"/>
          <w:lang w:eastAsia="ru-RU"/>
        </w:rPr>
      </w:pPr>
      <w:r w:rsidRPr="00192893">
        <w:rPr>
          <w:rFonts w:eastAsia="Times New Roman" w:cs="Times New Roman"/>
          <w:iCs/>
          <w:color w:val="000000"/>
          <w:spacing w:val="-20"/>
          <w:szCs w:val="24"/>
          <w:lang w:eastAsia="ru-RU"/>
        </w:rPr>
        <w:t>Владение  различными способами выполнения прикладных упражнений из базовых видов спорта школьной программы.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t>Спортивные игры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>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игровые упражнения и эстафеты с набивными мячами с преодолением полос препятствий.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t>Гимнастика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 xml:space="preserve"> (юноши):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лазание по горизонтальному, </w:t>
      </w:r>
      <w:proofErr w:type="spellStart"/>
      <w:r w:rsidRPr="00192893">
        <w:rPr>
          <w:rFonts w:eastAsia="Times New Roman" w:cs="Times New Roman"/>
          <w:color w:val="000000"/>
          <w:szCs w:val="24"/>
          <w:lang w:eastAsia="ru-RU"/>
        </w:rPr>
        <w:t>наклоному</w:t>
      </w:r>
      <w:proofErr w:type="spellEnd"/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Cs/>
          <w:color w:val="000000"/>
          <w:spacing w:val="-20"/>
          <w:szCs w:val="24"/>
          <w:lang w:eastAsia="ru-RU"/>
        </w:rPr>
        <w:t>Легкая атлетика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 xml:space="preserve"> (юноши):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препятствиями, эста</w:t>
      </w:r>
      <w:r w:rsidRPr="00192893">
        <w:rPr>
          <w:rFonts w:eastAsia="Times New Roman" w:cs="Times New Roman"/>
          <w:color w:val="000000"/>
          <w:szCs w:val="24"/>
          <w:lang w:eastAsia="ru-RU"/>
        </w:rPr>
        <w:softHyphen/>
        <w:t>феты с метанием, бегом, прыжками, переноской груза или товарища.</w:t>
      </w:r>
    </w:p>
    <w:p w:rsidR="00AA003B" w:rsidRPr="00192893" w:rsidRDefault="00AA003B" w:rsidP="00AA003B">
      <w:pPr>
        <w:widowControl w:val="0"/>
        <w:tabs>
          <w:tab w:val="left" w:pos="6316"/>
        </w:tabs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t>Лыжная подготовка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 xml:space="preserve"> (юноши):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преодоление подъёмов и препятствий (заграждений, канав, рвов, стенок, заборов и др.), эстафеты с преодолением полос препятствий.</w:t>
      </w:r>
    </w:p>
    <w:p w:rsidR="00AA003B" w:rsidRPr="00192893" w:rsidRDefault="00AA003B" w:rsidP="00AA003B">
      <w:pPr>
        <w:widowControl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10"/>
          <w:szCs w:val="24"/>
          <w:lang w:eastAsia="ru-RU"/>
        </w:rPr>
      </w:pPr>
      <w:r w:rsidRPr="00192893">
        <w:rPr>
          <w:rFonts w:eastAsia="Times New Roman" w:cs="Times New Roman"/>
          <w:b/>
          <w:color w:val="000000"/>
          <w:spacing w:val="-10"/>
          <w:szCs w:val="24"/>
          <w:lang w:eastAsia="ru-RU"/>
        </w:rPr>
        <w:t>Физическое совершенствование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t>Спортивные игры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>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гандбола, волейбол, футбол).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t>Гимнастика с элементами акробатики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>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lastRenderedPageBreak/>
        <w:t>Легкая атлетика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>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b/>
          <w:i/>
          <w:iCs/>
          <w:color w:val="000000"/>
          <w:spacing w:val="-20"/>
          <w:szCs w:val="24"/>
          <w:lang w:eastAsia="ru-RU"/>
        </w:rPr>
        <w:t>Лыжная подготовка</w:t>
      </w:r>
      <w:r w:rsidRPr="00192893">
        <w:rPr>
          <w:rFonts w:eastAsia="Times New Roman" w:cs="Times New Roman"/>
          <w:i/>
          <w:iCs/>
          <w:color w:val="000000"/>
          <w:spacing w:val="-20"/>
          <w:szCs w:val="24"/>
          <w:lang w:eastAsia="ru-RU"/>
        </w:rPr>
        <w:t>:</w:t>
      </w:r>
      <w:r w:rsidRPr="00192893">
        <w:rPr>
          <w:rFonts w:eastAsia="Times New Roman" w:cs="Times New Roman"/>
          <w:color w:val="000000"/>
          <w:szCs w:val="24"/>
          <w:lang w:eastAsia="ru-RU"/>
        </w:rPr>
        <w:t xml:space="preserve">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Развитие скоростных, силовых способностей, выносливости, гибкости и координационных способностей на основе использования упражнений базовых видов спорта школьной программы.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Но итогам изучения каждого из разделов школьной программы учащиеся готовят рефераты на одну из тем, предложенных в учебнике, а в конце 10 и 11 классов - итоговые работы.</w:t>
      </w:r>
    </w:p>
    <w:p w:rsidR="00AA003B" w:rsidRPr="00192893" w:rsidRDefault="00AA003B" w:rsidP="00AA003B">
      <w:pPr>
        <w:widowControl w:val="0"/>
        <w:spacing w:after="0" w:line="240" w:lineRule="auto"/>
        <w:ind w:left="100" w:right="10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192893">
        <w:rPr>
          <w:rFonts w:eastAsia="Times New Roman" w:cs="Times New Roman"/>
          <w:color w:val="000000"/>
          <w:szCs w:val="24"/>
          <w:lang w:eastAsia="ru-RU"/>
        </w:rPr>
        <w:t>Ниже представлено тематическое планирование в соответствии с учебником «Физическая культура. 1011 классы», автор — В. И. Лях (М.: Просвещение</w:t>
      </w:r>
      <w:r w:rsidRPr="00192893">
        <w:rPr>
          <w:rFonts w:eastAsia="Times New Roman" w:cs="Times New Roman"/>
          <w:color w:val="000000"/>
          <w:sz w:val="22"/>
          <w:lang w:eastAsia="ru-RU"/>
        </w:rPr>
        <w:t>, 2014-«016).</w:t>
      </w:r>
    </w:p>
    <w:p w:rsidR="00AA003B" w:rsidRPr="00192893" w:rsidRDefault="00AA003B" w:rsidP="00AA003B">
      <w:pPr>
        <w:shd w:val="clear" w:color="auto" w:fill="FFFFFF"/>
        <w:spacing w:before="139" w:after="0" w:line="240" w:lineRule="auto"/>
        <w:ind w:right="67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828BF" w:rsidRDefault="004828BF" w:rsidP="004828B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Учащиеся распределены по следующим группам здоровья (14 человек)</w:t>
      </w:r>
    </w:p>
    <w:p w:rsidR="004828BF" w:rsidRDefault="004828BF" w:rsidP="004828B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tbl>
      <w:tblPr>
        <w:tblStyle w:val="aa"/>
        <w:tblW w:w="0" w:type="auto"/>
        <w:jc w:val="center"/>
        <w:tblInd w:w="20" w:type="dxa"/>
        <w:tblLook w:val="04A0"/>
      </w:tblPr>
      <w:tblGrid>
        <w:gridCol w:w="2993"/>
        <w:gridCol w:w="2996"/>
        <w:gridCol w:w="2994"/>
      </w:tblGrid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Группа здоровья</w:t>
            </w:r>
          </w:p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Физкультурная группа</w:t>
            </w:r>
          </w:p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94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Количество детей</w:t>
            </w:r>
          </w:p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proofErr w:type="spellStart"/>
            <w:r w:rsidRPr="00FC147E">
              <w:rPr>
                <w:szCs w:val="24"/>
              </w:rPr>
              <w:t>Борзенкова</w:t>
            </w:r>
            <w:proofErr w:type="spellEnd"/>
            <w:r w:rsidRPr="00FC147E">
              <w:rPr>
                <w:szCs w:val="24"/>
              </w:rPr>
              <w:t xml:space="preserve"> Елена Николаевна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 xml:space="preserve">Викторов Артем Дмитриевич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>
              <w:rPr>
                <w:rFonts w:eastAsia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 xml:space="preserve">Волкова Анастасия Сергеевна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>Грязнова Ангелина Владимировна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 w:rsidRPr="002F52CB"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C147E">
              <w:rPr>
                <w:szCs w:val="24"/>
              </w:rPr>
              <w:t>Калуцкая</w:t>
            </w:r>
            <w:proofErr w:type="spellEnd"/>
            <w:r w:rsidRPr="00FC147E">
              <w:rPr>
                <w:szCs w:val="24"/>
              </w:rPr>
              <w:t xml:space="preserve"> Мария Владимировна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P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>
              <w:rPr>
                <w:rFonts w:eastAsia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 xml:space="preserve">Киселев Александр Дмитриевич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 w:rsidRPr="002F52CB"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proofErr w:type="spellStart"/>
            <w:r w:rsidRPr="00FC147E">
              <w:rPr>
                <w:szCs w:val="24"/>
              </w:rPr>
              <w:t>Лазорцев</w:t>
            </w:r>
            <w:proofErr w:type="spellEnd"/>
            <w:r w:rsidRPr="00FC147E">
              <w:rPr>
                <w:szCs w:val="24"/>
              </w:rPr>
              <w:t xml:space="preserve"> Михаил Валерьевич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 w:rsidRPr="002F52CB"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 xml:space="preserve">Марченко Дмитрий Дмитриевич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>
              <w:rPr>
                <w:rFonts w:eastAsia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proofErr w:type="spellStart"/>
            <w:r w:rsidRPr="00FC147E">
              <w:rPr>
                <w:szCs w:val="24"/>
              </w:rPr>
              <w:t>Маценов</w:t>
            </w:r>
            <w:proofErr w:type="spellEnd"/>
            <w:r w:rsidRPr="00FC147E">
              <w:rPr>
                <w:szCs w:val="24"/>
              </w:rPr>
              <w:t xml:space="preserve"> Кирилл Андреевич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</w:t>
            </w:r>
          </w:p>
        </w:tc>
        <w:tc>
          <w:tcPr>
            <w:tcW w:w="2996" w:type="dxa"/>
          </w:tcPr>
          <w:p w:rsidR="004828BF" w:rsidRDefault="004828BF" w:rsidP="004828BF">
            <w:pPr>
              <w:jc w:val="center"/>
            </w:pPr>
            <w:r w:rsidRPr="002F52CB"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pacing w:val="-14"/>
                <w:szCs w:val="24"/>
              </w:rPr>
            </w:pPr>
            <w:r w:rsidRPr="00FC147E">
              <w:rPr>
                <w:spacing w:val="-14"/>
                <w:szCs w:val="24"/>
              </w:rPr>
              <w:t xml:space="preserve">Набиева Кристина Максимовна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 xml:space="preserve">Поляков Алексей Михайлович 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 w:rsidRPr="002F52CB"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pacing w:val="-14"/>
                <w:szCs w:val="24"/>
              </w:rPr>
            </w:pPr>
            <w:r w:rsidRPr="00FC147E">
              <w:rPr>
                <w:spacing w:val="-14"/>
                <w:szCs w:val="24"/>
              </w:rPr>
              <w:t>Прокопович Егор Александрович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 w:rsidRPr="002F52CB">
              <w:rPr>
                <w:rFonts w:eastAsia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pacing w:val="-4"/>
                <w:szCs w:val="24"/>
              </w:rPr>
            </w:pPr>
            <w:r w:rsidRPr="00FC147E">
              <w:rPr>
                <w:spacing w:val="-4"/>
                <w:szCs w:val="24"/>
              </w:rPr>
              <w:t>Смирнова Елена Сергеевна</w:t>
            </w:r>
          </w:p>
        </w:tc>
      </w:tr>
      <w:tr w:rsidR="004828BF" w:rsidTr="004828BF">
        <w:trPr>
          <w:jc w:val="center"/>
        </w:trPr>
        <w:tc>
          <w:tcPr>
            <w:tcW w:w="2993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Полностью освобожденная от физкультуры</w:t>
            </w:r>
          </w:p>
        </w:tc>
        <w:tc>
          <w:tcPr>
            <w:tcW w:w="2996" w:type="dxa"/>
          </w:tcPr>
          <w:p w:rsidR="004828BF" w:rsidRDefault="004828BF" w:rsidP="004828BF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4828BF" w:rsidRPr="00FC147E" w:rsidRDefault="004828BF" w:rsidP="004828BF">
            <w:pPr>
              <w:widowControl w:val="0"/>
              <w:shd w:val="clear" w:color="auto" w:fill="FFFFFF"/>
              <w:tabs>
                <w:tab w:val="left" w:pos="14220"/>
              </w:tabs>
              <w:autoSpaceDE w:val="0"/>
              <w:autoSpaceDN w:val="0"/>
              <w:adjustRightInd w:val="0"/>
              <w:ind w:right="-10"/>
              <w:rPr>
                <w:szCs w:val="24"/>
              </w:rPr>
            </w:pPr>
            <w:r w:rsidRPr="00FC147E">
              <w:rPr>
                <w:szCs w:val="24"/>
              </w:rPr>
              <w:t xml:space="preserve">Терентьева Дарья Олеговна </w:t>
            </w:r>
          </w:p>
        </w:tc>
      </w:tr>
    </w:tbl>
    <w:p w:rsidR="004828BF" w:rsidRDefault="004828BF" w:rsidP="004828B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p w:rsidR="004828BF" w:rsidRDefault="004828BF" w:rsidP="004828BF">
      <w:pPr>
        <w:jc w:val="center"/>
        <w:rPr>
          <w:b/>
        </w:rPr>
      </w:pPr>
    </w:p>
    <w:p w:rsidR="00446191" w:rsidRDefault="00446191" w:rsidP="004828BF">
      <w:pPr>
        <w:jc w:val="center"/>
        <w:rPr>
          <w:b/>
        </w:rPr>
      </w:pPr>
    </w:p>
    <w:p w:rsidR="00446191" w:rsidRDefault="00446191" w:rsidP="004828BF">
      <w:pPr>
        <w:jc w:val="center"/>
        <w:rPr>
          <w:b/>
        </w:rPr>
      </w:pPr>
    </w:p>
    <w:p w:rsidR="00446191" w:rsidRDefault="00446191" w:rsidP="004828BF">
      <w:pPr>
        <w:jc w:val="center"/>
        <w:rPr>
          <w:b/>
        </w:rPr>
      </w:pPr>
    </w:p>
    <w:p w:rsidR="00446191" w:rsidRDefault="00446191" w:rsidP="004828BF">
      <w:pPr>
        <w:jc w:val="center"/>
        <w:rPr>
          <w:b/>
        </w:rPr>
      </w:pPr>
    </w:p>
    <w:p w:rsidR="00AA003B" w:rsidRDefault="00AA003B" w:rsidP="004070D6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AA003B" w:rsidRDefault="00AA003B" w:rsidP="004070D6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4070D6" w:rsidRPr="00446191" w:rsidRDefault="004070D6" w:rsidP="004070D6">
      <w:pPr>
        <w:spacing w:after="0" w:line="240" w:lineRule="auto"/>
        <w:jc w:val="center"/>
        <w:outlineLvl w:val="0"/>
        <w:rPr>
          <w:b/>
          <w:szCs w:val="36"/>
        </w:rPr>
      </w:pPr>
      <w:r w:rsidRPr="00446191">
        <w:rPr>
          <w:b/>
          <w:szCs w:val="36"/>
        </w:rPr>
        <w:t>ТЕМАТИЧЕСКОЕ ПЛАНИРОВАНИЕ</w:t>
      </w:r>
    </w:p>
    <w:p w:rsidR="00D671D1" w:rsidRPr="00446191" w:rsidRDefault="00D671D1" w:rsidP="004070D6">
      <w:pPr>
        <w:spacing w:after="0" w:line="240" w:lineRule="auto"/>
        <w:jc w:val="center"/>
        <w:outlineLvl w:val="0"/>
        <w:rPr>
          <w:b/>
          <w:szCs w:val="36"/>
        </w:rPr>
      </w:pPr>
    </w:p>
    <w:p w:rsidR="00D671D1" w:rsidRPr="00446191" w:rsidRDefault="00D671D1" w:rsidP="004070D6">
      <w:pPr>
        <w:spacing w:after="0" w:line="240" w:lineRule="auto"/>
        <w:jc w:val="center"/>
        <w:outlineLvl w:val="0"/>
        <w:rPr>
          <w:szCs w:val="36"/>
        </w:rPr>
      </w:pPr>
      <w:r w:rsidRPr="00446191">
        <w:rPr>
          <w:szCs w:val="36"/>
        </w:rPr>
        <w:t>Распределение учебного времени на различные виды программ при 3-х разовых занятий в неделю.</w:t>
      </w:r>
    </w:p>
    <w:p w:rsidR="004070D6" w:rsidRPr="00446191" w:rsidRDefault="004070D6" w:rsidP="004070D6">
      <w:pPr>
        <w:spacing w:after="0" w:line="240" w:lineRule="auto"/>
        <w:jc w:val="center"/>
        <w:outlineLvl w:val="0"/>
        <w:rPr>
          <w:sz w:val="18"/>
        </w:rPr>
      </w:pPr>
    </w:p>
    <w:tbl>
      <w:tblPr>
        <w:tblStyle w:val="aa"/>
        <w:tblW w:w="0" w:type="auto"/>
        <w:tblLook w:val="04A0"/>
      </w:tblPr>
      <w:tblGrid>
        <w:gridCol w:w="817"/>
        <w:gridCol w:w="4820"/>
        <w:gridCol w:w="5045"/>
      </w:tblGrid>
      <w:tr w:rsidR="00446191" w:rsidTr="00446191">
        <w:tc>
          <w:tcPr>
            <w:tcW w:w="817" w:type="dxa"/>
          </w:tcPr>
          <w:p w:rsidR="00446191" w:rsidRDefault="00446191" w:rsidP="004828BF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:rsidR="00446191" w:rsidRDefault="00446191" w:rsidP="004828BF">
            <w:pPr>
              <w:jc w:val="center"/>
              <w:rPr>
                <w:sz w:val="20"/>
              </w:rPr>
            </w:pPr>
          </w:p>
        </w:tc>
        <w:tc>
          <w:tcPr>
            <w:tcW w:w="5045" w:type="dxa"/>
          </w:tcPr>
          <w:p w:rsidR="00446191" w:rsidRDefault="00446191" w:rsidP="004828BF">
            <w:pPr>
              <w:jc w:val="center"/>
              <w:rPr>
                <w:sz w:val="20"/>
              </w:rPr>
            </w:pP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Легкая атлетика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14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Спортивно-подвижные игры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16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Гимнастика и акробатика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18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Лыжная подготовка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18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Легкая атлетика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6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Спортивные игры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18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Легкая атлетика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12</w:t>
            </w:r>
          </w:p>
        </w:tc>
      </w:tr>
      <w:tr w:rsidR="00446191" w:rsidRPr="00446191" w:rsidTr="00446191">
        <w:tc>
          <w:tcPr>
            <w:tcW w:w="817" w:type="dxa"/>
          </w:tcPr>
          <w:p w:rsidR="00446191" w:rsidRPr="00446191" w:rsidRDefault="00446191" w:rsidP="00446191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Итого</w:t>
            </w:r>
          </w:p>
        </w:tc>
        <w:tc>
          <w:tcPr>
            <w:tcW w:w="5045" w:type="dxa"/>
          </w:tcPr>
          <w:p w:rsidR="00446191" w:rsidRPr="00446191" w:rsidRDefault="00446191" w:rsidP="00446191">
            <w:pPr>
              <w:rPr>
                <w:szCs w:val="24"/>
              </w:rPr>
            </w:pPr>
            <w:r w:rsidRPr="00446191">
              <w:rPr>
                <w:szCs w:val="24"/>
              </w:rPr>
              <w:t>120</w:t>
            </w:r>
          </w:p>
        </w:tc>
      </w:tr>
    </w:tbl>
    <w:p w:rsidR="004070D6" w:rsidRPr="00446191" w:rsidRDefault="004070D6" w:rsidP="004828BF">
      <w:pPr>
        <w:spacing w:after="0" w:line="240" w:lineRule="auto"/>
        <w:jc w:val="center"/>
        <w:rPr>
          <w:sz w:val="20"/>
          <w:szCs w:val="2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446191" w:rsidRDefault="00446191" w:rsidP="00446191">
      <w:pPr>
        <w:jc w:val="center"/>
        <w:rPr>
          <w:b/>
          <w:szCs w:val="40"/>
        </w:rPr>
      </w:pPr>
    </w:p>
    <w:p w:rsidR="006314FE" w:rsidRPr="00446191" w:rsidRDefault="006314FE" w:rsidP="00446191">
      <w:pPr>
        <w:jc w:val="center"/>
        <w:rPr>
          <w:sz w:val="16"/>
        </w:rPr>
      </w:pPr>
      <w:r w:rsidRPr="00446191">
        <w:rPr>
          <w:b/>
          <w:szCs w:val="4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3"/>
        <w:tblW w:w="0" w:type="auto"/>
        <w:tblLook w:val="01E0"/>
      </w:tblPr>
      <w:tblGrid>
        <w:gridCol w:w="609"/>
        <w:gridCol w:w="5453"/>
        <w:gridCol w:w="1701"/>
        <w:gridCol w:w="1134"/>
      </w:tblGrid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szCs w:val="24"/>
              </w:rPr>
            </w:pPr>
            <w:r w:rsidRPr="00C5313B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szCs w:val="24"/>
              </w:rPr>
            </w:pPr>
            <w:r w:rsidRPr="00C5313B">
              <w:rPr>
                <w:rFonts w:cs="Times New Roman"/>
                <w:b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szCs w:val="24"/>
              </w:rPr>
            </w:pPr>
            <w:r w:rsidRPr="00C5313B">
              <w:rPr>
                <w:rFonts w:cs="Times New Roman"/>
                <w:b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szCs w:val="24"/>
              </w:rPr>
            </w:pPr>
            <w:r w:rsidRPr="00C5313B">
              <w:rPr>
                <w:rFonts w:cs="Times New Roman"/>
                <w:b/>
                <w:szCs w:val="24"/>
              </w:rPr>
              <w:t>Дата по факту</w:t>
            </w: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Лёгкая атлетика 14ч.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Меры </w:t>
            </w:r>
            <w:proofErr w:type="spellStart"/>
            <w:r w:rsidRPr="00C5313B">
              <w:rPr>
                <w:rFonts w:cs="Times New Roman"/>
                <w:szCs w:val="24"/>
              </w:rPr>
              <w:t>безопастности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на уроках. Бег - 30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01.09-10.09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короткую дистанцию-60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01.09-10.09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среднюю дистанцию 300м/500м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01.09-10.09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среднюю дистанцию-600м/800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11.09-17.09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среднюю дистанцию- 1500-2000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11.09-17.09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11.09-17.09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длину с разбега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18.09-24.09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длину с разбега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18.09-24.09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метателя. Метание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18.09-24.09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Метание малого мяча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25.09-01.10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Метание малого мяча в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25.09-01.10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Силовые упражнения. Подтягивание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25.09-01.10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скакалке (время)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02.10-08.10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скакалке (выносливость)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02.10-08.10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Спортивно-подвижные игры 16ч.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Правила игры. Стойки игрока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8B5402" w:rsidRDefault="00C5313B" w:rsidP="004828BF">
            <w:pPr>
              <w:jc w:val="center"/>
            </w:pPr>
            <w:r w:rsidRPr="00D935F1">
              <w:t>02.10-08.10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Ведение мяча в разных стойках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D4393A" w:rsidRDefault="00C5313B" w:rsidP="004828BF">
            <w:pPr>
              <w:jc w:val="center"/>
            </w:pPr>
            <w:r w:rsidRPr="00D935F1">
              <w:t>09.10-15.10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Ловля и передача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8B5402" w:rsidRDefault="00C5313B" w:rsidP="004828BF">
            <w:pPr>
              <w:jc w:val="center"/>
            </w:pPr>
            <w:r w:rsidRPr="00D935F1">
              <w:t>09.10-15.10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в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0B351D" w:rsidRDefault="00C5313B" w:rsidP="004828BF">
            <w:pPr>
              <w:jc w:val="center"/>
            </w:pPr>
            <w:r w:rsidRPr="00D935F1">
              <w:t>09.10-15.10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одной рукой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16.10-22.10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двумя руками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16.10-22.10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в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16.10-22.10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lastRenderedPageBreak/>
              <w:t>22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Комбинация из освоенных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23.10-29.10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Правила игры. Стойка игрока. Перемещения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23.10-29.10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сверху двумя руками на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23.10-29.10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Передача мяча сверху двумя руками после перемещения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30.10-12.11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над собой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30.10-12.11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00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(с партнером)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30.10-12.11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Нижняя подача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234204" w:rsidRDefault="00C5313B" w:rsidP="004828BF">
            <w:pPr>
              <w:jc w:val="center"/>
            </w:pPr>
            <w:r w:rsidRPr="00D935F1">
              <w:t>13.11-19.11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29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Прием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13.11-19.11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Комбинация из освоенных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13.11-19.11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45"/>
              </w:tabs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45"/>
              </w:tabs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Гимнастика 18ч.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6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6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перекладине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234204" w:rsidRDefault="00C5313B" w:rsidP="004828BF">
            <w:pPr>
              <w:jc w:val="center"/>
            </w:pPr>
            <w:r w:rsidRPr="00D935F1">
              <w:t>20.11-26.11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60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560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перекладине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20.11-26.11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Акробатические 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234204" w:rsidRDefault="00C5313B" w:rsidP="004828BF">
            <w:pPr>
              <w:jc w:val="center"/>
            </w:pPr>
            <w:r w:rsidRPr="00D935F1">
              <w:t>20.11-26.11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Акробатические элементы. Упражнение на гибкость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27.11-30.11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Акробатическое соединение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27.11-30.11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Акробатическое соединение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234204" w:rsidRDefault="00C5313B" w:rsidP="004828BF">
            <w:pPr>
              <w:jc w:val="center"/>
            </w:pPr>
            <w:r w:rsidRPr="00D935F1">
              <w:t>27.11-30.11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бревне и брусьях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01.12-10.12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бревне и брусьях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01.12-10.12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39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бревне и брусьях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01.12-10.12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 гимнастической скамейкой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11.12-17.12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Лазание по канату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11.12-17.12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Лазание по канату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11.12-17.12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60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60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на козла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18.12-24.12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60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60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на  козла (совершенствование). Упражнения на пресс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18.12-24.12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60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60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на  козла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18.12-24.12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скакалке (время)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25.12-29.12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lastRenderedPageBreak/>
              <w:t>47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скакалке (выносливость)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25.12-29.12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ОРУ с предметами (набивные мячи)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25.12-29.12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Лыжная подготовка 18ч.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49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 Попеременный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двухшажный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09.01-14.01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 Попеременный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двухшажный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09.01-14.01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Попеременный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двухшажный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09.01-14.01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Попеременный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двухшажный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(учет)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15.01-21.01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 Одновременный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бесшажный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B16F98" w:rsidRDefault="00C5313B" w:rsidP="004828BF">
            <w:pPr>
              <w:jc w:val="center"/>
            </w:pPr>
            <w:r w:rsidRPr="00D935F1">
              <w:t>15.01-21.01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 Одновременный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бесшажный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3046B1" w:rsidRDefault="00C5313B" w:rsidP="004828BF">
            <w:pPr>
              <w:jc w:val="center"/>
            </w:pPr>
            <w:r w:rsidRPr="00D935F1">
              <w:t>15.01-21.01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 Одновременный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бесшажный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3046B1" w:rsidRDefault="00C5313B" w:rsidP="004828BF">
            <w:pPr>
              <w:jc w:val="center"/>
            </w:pPr>
            <w:r w:rsidRPr="00D935F1">
              <w:t>22.01-28.01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Одновременный </w:t>
            </w:r>
            <w:proofErr w:type="spellStart"/>
            <w:r w:rsidRPr="00C5313B">
              <w:rPr>
                <w:rFonts w:cs="Times New Roman"/>
                <w:szCs w:val="24"/>
              </w:rPr>
              <w:t>бесшажный</w:t>
            </w:r>
            <w:proofErr w:type="spellEnd"/>
            <w:r w:rsidRPr="00C5313B">
              <w:rPr>
                <w:rFonts w:cs="Times New Roman"/>
                <w:szCs w:val="24"/>
              </w:rPr>
              <w:t xml:space="preserve"> ход (учет)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3046B1" w:rsidRDefault="00C5313B" w:rsidP="004828BF">
            <w:pPr>
              <w:jc w:val="center"/>
            </w:pPr>
            <w:r w:rsidRPr="00D935F1">
              <w:t>22.01-28.01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Подъем «</w:t>
            </w:r>
            <w:proofErr w:type="spellStart"/>
            <w:r w:rsidRPr="00C5313B">
              <w:rPr>
                <w:rFonts w:cs="Times New Roman"/>
                <w:szCs w:val="24"/>
              </w:rPr>
              <w:t>полуелочкой</w:t>
            </w:r>
            <w:proofErr w:type="spellEnd"/>
            <w:r w:rsidRPr="00C5313B">
              <w:rPr>
                <w:rFonts w:cs="Times New Roman"/>
                <w:szCs w:val="24"/>
              </w:rPr>
              <w:t>»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22.01-28.01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Подъем «</w:t>
            </w:r>
            <w:proofErr w:type="spellStart"/>
            <w:r w:rsidRPr="00C5313B">
              <w:rPr>
                <w:rFonts w:cs="Times New Roman"/>
                <w:szCs w:val="24"/>
              </w:rPr>
              <w:t>полуелочкой</w:t>
            </w:r>
            <w:proofErr w:type="spellEnd"/>
            <w:r w:rsidRPr="00C5313B">
              <w:rPr>
                <w:rFonts w:cs="Times New Roman"/>
                <w:szCs w:val="24"/>
              </w:rPr>
              <w:t>»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185F9F" w:rsidRDefault="00C5313B" w:rsidP="004828BF">
            <w:pPr>
              <w:jc w:val="center"/>
            </w:pPr>
            <w:r w:rsidRPr="00D935F1">
              <w:t>29.01-04.02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59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Спуски с горок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3046B1" w:rsidRDefault="00C5313B" w:rsidP="004828BF">
            <w:pPr>
              <w:jc w:val="center"/>
            </w:pPr>
            <w:r w:rsidRPr="00D935F1">
              <w:t>29.01-04.02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Спуски с горок(совершенствование)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29.01-04.02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Торможение «Плугом»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05.02-11.02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Торможение «Плугом»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05.02-11.02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Повороты переступанием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05.02-11.02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Повороты переступанием  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19.02-28.02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Прохождение дистанции 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19.02-28.02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Прохождение дистанции 1 км (учет)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19.02-28.02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Лёгкая атлетика 6ч.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Челночный бег 3 Х 10 м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01.03-11.03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Челночный бег 3 Х 10 м (учет)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01.03-11.03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69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01.03-11.03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высоту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12.03-18.03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высоту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12.03-18.03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lastRenderedPageBreak/>
              <w:t>72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Метание мяча в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12.03-18.03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Спортивные игры 12ч.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одной рукой в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19.03-25.03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двумя руками в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19.03-25.03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с места без сопротивления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19.03-25.03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Броски мяча с места с сопротивлением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26.03-01.04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Вырывание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26.03-01.04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Выбивание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26.03-01.04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79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сверху двумя руками на месте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02.04-08.04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i/>
                <w:szCs w:val="24"/>
              </w:rPr>
            </w:pPr>
            <w:r w:rsidRPr="00C5313B">
              <w:rPr>
                <w:rFonts w:cs="Times New Roman"/>
                <w:szCs w:val="24"/>
              </w:rPr>
              <w:t>80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над собой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02.04-08.04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Передача мяча сверху двумя руками после перемещения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02.04-08.04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Нижняя прямая подача (усовершенствование)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16.04-22.04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Нижняя прямая подача  (закрепление)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16.04-22.04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Комбинационные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16.04-22.04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Спортивные игры 6ч.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rPr>
          <w:trHeight w:val="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Вырывание и выбивание мяча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23.04-29.04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Комбинации из освоенных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23.04-29.04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Комбинации из освоенных элементов техники перемещений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23.04-29.04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Терминология. Игровые задания с ограниченным числом игроков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30.04-06.05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89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Игры на укороченных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30.04-06.05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30.04-06.05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5313B">
              <w:rPr>
                <w:rFonts w:cs="Times New Roman"/>
                <w:b/>
                <w:i/>
                <w:szCs w:val="24"/>
              </w:rPr>
              <w:t>Лёгкая атлетика 12ч.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скакалке (время)-учет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07.05-13.05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rPr>
          <w:trHeight w:val="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Упражнения на скакалке (выносливость)-учет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07.05-13.05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Подтягивание (учет)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07.05-13.05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 xml:space="preserve"> Метание мяча (закрепление)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14.05-20.05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lastRenderedPageBreak/>
              <w:t>95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2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Метание малого мяча (учет)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14.05-20.05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длину с разбега (разучивание)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14.05-20.05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40"/>
                <w:tab w:val="left" w:pos="148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Прыжок в длину с разбега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21.05-27.05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Высокий старт. Бег на короткую дистанцию-30 м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21.05-27.05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455"/>
              </w:tabs>
              <w:jc w:val="both"/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99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короткую дистанцию-60 м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21.05-27.05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rPr>
          <w:trHeight w:val="3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среднюю дистанцию 300м/500м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28.05-31.05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rPr>
          <w:trHeight w:val="3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101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Бег на среднюю дистанцию-600м/800 м (совершенствование)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28.05-31.05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313B" w:rsidRPr="00C5313B" w:rsidTr="00C5313B">
        <w:trPr>
          <w:trHeight w:val="3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102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tabs>
                <w:tab w:val="left" w:pos="1395"/>
              </w:tabs>
              <w:rPr>
                <w:rFonts w:cs="Times New Roman"/>
                <w:szCs w:val="24"/>
              </w:rPr>
            </w:pPr>
            <w:r w:rsidRPr="00C5313B">
              <w:rPr>
                <w:rFonts w:cs="Times New Roman"/>
                <w:szCs w:val="24"/>
              </w:rPr>
              <w:t>Переводной зачет по всем разделам физкультуры.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976388" w:rsidRDefault="00C5313B" w:rsidP="004828BF">
            <w:pPr>
              <w:jc w:val="center"/>
            </w:pPr>
            <w:r w:rsidRPr="00D935F1">
              <w:t>28.05-31.05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3B" w:rsidRPr="00C5313B" w:rsidRDefault="00C5313B" w:rsidP="00C5313B">
            <w:pPr>
              <w:rPr>
                <w:rFonts w:cs="Times New Roman"/>
                <w:szCs w:val="24"/>
              </w:rPr>
            </w:pPr>
          </w:p>
        </w:tc>
      </w:tr>
    </w:tbl>
    <w:p w:rsidR="000A709D" w:rsidRDefault="000A709D" w:rsidP="000A709D">
      <w:pPr>
        <w:spacing w:after="0"/>
        <w:rPr>
          <w:rFonts w:cs="Times New Roman"/>
          <w:b/>
          <w:szCs w:val="24"/>
        </w:rPr>
      </w:pPr>
      <w:bookmarkStart w:id="5" w:name="_GoBack"/>
      <w:bookmarkEnd w:id="5"/>
    </w:p>
    <w:p w:rsidR="000A709D" w:rsidRDefault="000A709D" w:rsidP="000A709D">
      <w:pPr>
        <w:spacing w:after="0"/>
        <w:rPr>
          <w:rFonts w:cs="Times New Roman"/>
          <w:b/>
          <w:szCs w:val="24"/>
        </w:rPr>
      </w:pPr>
    </w:p>
    <w:p w:rsidR="00446191" w:rsidRDefault="00446191" w:rsidP="00446191">
      <w:pPr>
        <w:ind w:left="360"/>
        <w:rPr>
          <w:b/>
        </w:rPr>
      </w:pPr>
    </w:p>
    <w:p w:rsidR="00446191" w:rsidRDefault="00446191" w:rsidP="00446191">
      <w:pPr>
        <w:ind w:left="360"/>
        <w:rPr>
          <w:b/>
        </w:rPr>
      </w:pPr>
    </w:p>
    <w:p w:rsidR="00446191" w:rsidRDefault="00446191" w:rsidP="00446191">
      <w:pPr>
        <w:ind w:left="360"/>
        <w:rPr>
          <w:b/>
        </w:rPr>
      </w:pPr>
    </w:p>
    <w:p w:rsidR="00446191" w:rsidRDefault="00446191" w:rsidP="00446191">
      <w:pPr>
        <w:ind w:left="360"/>
        <w:rPr>
          <w:b/>
        </w:rPr>
      </w:pPr>
    </w:p>
    <w:p w:rsidR="00446191" w:rsidRDefault="00446191" w:rsidP="00446191">
      <w:pPr>
        <w:ind w:left="360"/>
        <w:rPr>
          <w:b/>
        </w:rPr>
      </w:pPr>
    </w:p>
    <w:p w:rsidR="00446191" w:rsidRPr="00B26CE4" w:rsidRDefault="00446191" w:rsidP="00446191">
      <w:pPr>
        <w:ind w:left="360"/>
        <w:rPr>
          <w:b/>
        </w:rPr>
      </w:pPr>
      <w:r w:rsidRPr="00B26CE4">
        <w:rPr>
          <w:b/>
        </w:rPr>
        <w:t>СОГЛАСОВАНО</w:t>
      </w:r>
    </w:p>
    <w:p w:rsidR="00446191" w:rsidRPr="002863D0" w:rsidRDefault="00446191" w:rsidP="00446191">
      <w:pPr>
        <w:ind w:left="360"/>
      </w:pPr>
      <w:r w:rsidRPr="002863D0">
        <w:t>Протокол заседания ШМО</w:t>
      </w:r>
    </w:p>
    <w:p w:rsidR="00446191" w:rsidRDefault="00446191" w:rsidP="00446191">
      <w:pPr>
        <w:ind w:left="360"/>
      </w:pPr>
      <w:proofErr w:type="spellStart"/>
      <w:proofErr w:type="gramStart"/>
      <w:r w:rsidRPr="002863D0">
        <w:t>естественно-научного</w:t>
      </w:r>
      <w:proofErr w:type="spellEnd"/>
      <w:proofErr w:type="gramEnd"/>
      <w:r w:rsidRPr="002863D0">
        <w:t xml:space="preserve"> цикла</w:t>
      </w:r>
      <w:r>
        <w:t xml:space="preserve"> </w:t>
      </w:r>
    </w:p>
    <w:p w:rsidR="00446191" w:rsidRPr="002863D0" w:rsidRDefault="00446191" w:rsidP="00446191">
      <w:pPr>
        <w:ind w:left="360"/>
      </w:pPr>
      <w:r>
        <w:t>№ 1 от 29</w:t>
      </w:r>
      <w:r w:rsidRPr="002863D0">
        <w:t>.08.2017г.</w:t>
      </w:r>
    </w:p>
    <w:p w:rsidR="00446191" w:rsidRPr="002863D0" w:rsidRDefault="00446191" w:rsidP="00446191">
      <w:pPr>
        <w:ind w:left="720"/>
      </w:pPr>
    </w:p>
    <w:p w:rsidR="00446191" w:rsidRPr="00B26CE4" w:rsidRDefault="00446191" w:rsidP="00446191">
      <w:pPr>
        <w:ind w:left="360"/>
        <w:rPr>
          <w:b/>
        </w:rPr>
      </w:pPr>
      <w:r w:rsidRPr="00B26CE4">
        <w:rPr>
          <w:b/>
        </w:rPr>
        <w:t>СОГЛАСОВАНО</w:t>
      </w:r>
    </w:p>
    <w:p w:rsidR="00446191" w:rsidRPr="002863D0" w:rsidRDefault="00446191" w:rsidP="00446191">
      <w:pPr>
        <w:ind w:left="360"/>
      </w:pPr>
      <w:r w:rsidRPr="002863D0">
        <w:t>Зам. директора по УВР</w:t>
      </w:r>
    </w:p>
    <w:p w:rsidR="00446191" w:rsidRPr="002863D0" w:rsidRDefault="00446191" w:rsidP="00446191">
      <w:r w:rsidRPr="002863D0">
        <w:t xml:space="preserve">       ___________Л.Г. </w:t>
      </w:r>
      <w:proofErr w:type="spellStart"/>
      <w:r w:rsidRPr="002863D0">
        <w:t>Кемайкина</w:t>
      </w:r>
      <w:proofErr w:type="spellEnd"/>
    </w:p>
    <w:p w:rsidR="00446191" w:rsidRPr="002863D0" w:rsidRDefault="00446191" w:rsidP="00446191">
      <w:r w:rsidRPr="002863D0">
        <w:t xml:space="preserve">        29.08.2017г.</w:t>
      </w:r>
    </w:p>
    <w:sectPr w:rsidR="00446191" w:rsidRPr="002863D0" w:rsidSect="001A56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BF" w:rsidRDefault="004828BF" w:rsidP="00C82686">
      <w:pPr>
        <w:spacing w:after="0" w:line="240" w:lineRule="auto"/>
      </w:pPr>
      <w:r>
        <w:separator/>
      </w:r>
    </w:p>
  </w:endnote>
  <w:endnote w:type="continuationSeparator" w:id="1">
    <w:p w:rsidR="004828BF" w:rsidRDefault="004828BF" w:rsidP="00C8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D" w:rsidRDefault="000A70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BF" w:rsidRDefault="004828BF" w:rsidP="00C82686">
      <w:pPr>
        <w:spacing w:after="0" w:line="240" w:lineRule="auto"/>
      </w:pPr>
      <w:r>
        <w:separator/>
      </w:r>
    </w:p>
  </w:footnote>
  <w:footnote w:type="continuationSeparator" w:id="1">
    <w:p w:rsidR="004828BF" w:rsidRDefault="004828BF" w:rsidP="00C8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CF1"/>
    <w:multiLevelType w:val="hybridMultilevel"/>
    <w:tmpl w:val="558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4D1D"/>
    <w:multiLevelType w:val="multilevel"/>
    <w:tmpl w:val="4B58FE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C1292D"/>
    <w:multiLevelType w:val="hybridMultilevel"/>
    <w:tmpl w:val="AE6E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3FA9"/>
    <w:multiLevelType w:val="multilevel"/>
    <w:tmpl w:val="FFD67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23562A"/>
    <w:multiLevelType w:val="hybridMultilevel"/>
    <w:tmpl w:val="BF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2586"/>
    <w:multiLevelType w:val="hybridMultilevel"/>
    <w:tmpl w:val="62F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4DB6"/>
    <w:multiLevelType w:val="multilevel"/>
    <w:tmpl w:val="FFA291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9F02FFB"/>
    <w:multiLevelType w:val="hybridMultilevel"/>
    <w:tmpl w:val="BE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D4C"/>
    <w:rsid w:val="000A709D"/>
    <w:rsid w:val="001A56A9"/>
    <w:rsid w:val="002C7FE8"/>
    <w:rsid w:val="00406552"/>
    <w:rsid w:val="004070D6"/>
    <w:rsid w:val="00446191"/>
    <w:rsid w:val="004828BF"/>
    <w:rsid w:val="004A138A"/>
    <w:rsid w:val="004D2F57"/>
    <w:rsid w:val="005362ED"/>
    <w:rsid w:val="00575D4C"/>
    <w:rsid w:val="006314FE"/>
    <w:rsid w:val="00636AB0"/>
    <w:rsid w:val="00656044"/>
    <w:rsid w:val="00694589"/>
    <w:rsid w:val="006C5487"/>
    <w:rsid w:val="00882BF5"/>
    <w:rsid w:val="009047C7"/>
    <w:rsid w:val="00AA003B"/>
    <w:rsid w:val="00AD4D2B"/>
    <w:rsid w:val="00B56B31"/>
    <w:rsid w:val="00BB7186"/>
    <w:rsid w:val="00BF1DB3"/>
    <w:rsid w:val="00C5313B"/>
    <w:rsid w:val="00C82686"/>
    <w:rsid w:val="00C979C2"/>
    <w:rsid w:val="00CD7535"/>
    <w:rsid w:val="00D671D1"/>
    <w:rsid w:val="00E42CE8"/>
    <w:rsid w:val="00E52FCE"/>
    <w:rsid w:val="00E7055F"/>
    <w:rsid w:val="00EB500C"/>
    <w:rsid w:val="00F81AB1"/>
    <w:rsid w:val="00F94C5B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2686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82686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26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68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8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686"/>
    <w:rPr>
      <w:rFonts w:ascii="Times New Roman" w:hAnsi="Times New Roman"/>
      <w:sz w:val="24"/>
    </w:rPr>
  </w:style>
  <w:style w:type="table" w:styleId="aa">
    <w:name w:val="Table Grid"/>
    <w:basedOn w:val="a1"/>
    <w:uiPriority w:val="99"/>
    <w:rsid w:val="00407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828BF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2686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82686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26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68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8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686"/>
    <w:rPr>
      <w:rFonts w:ascii="Times New Roman" w:hAnsi="Times New Roman"/>
      <w:sz w:val="24"/>
    </w:rPr>
  </w:style>
  <w:style w:type="table" w:styleId="aa">
    <w:name w:val="Table Grid"/>
    <w:basedOn w:val="a1"/>
    <w:uiPriority w:val="99"/>
    <w:rsid w:val="004070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828BF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E4CE-01F9-A142-86DA-4CA6C12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Директор</cp:lastModifiedBy>
  <cp:revision>3</cp:revision>
  <cp:lastPrinted>2018-03-29T15:49:00Z</cp:lastPrinted>
  <dcterms:created xsi:type="dcterms:W3CDTF">2018-03-28T08:24:00Z</dcterms:created>
  <dcterms:modified xsi:type="dcterms:W3CDTF">2018-03-29T15:49:00Z</dcterms:modified>
</cp:coreProperties>
</file>